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3CED" w14:textId="20895F9E" w:rsidR="005B70F1" w:rsidRPr="00B91505" w:rsidRDefault="005B70F1" w:rsidP="005B70F1">
      <w:pPr>
        <w:jc w:val="center"/>
        <w:rPr>
          <w:b/>
          <w:bCs/>
          <w:caps/>
          <w:sz w:val="24"/>
          <w:szCs w:val="24"/>
          <w:lang w:val="en-GB"/>
        </w:rPr>
      </w:pPr>
      <w:r w:rsidRPr="00B91505">
        <w:rPr>
          <w:b/>
          <w:bCs/>
          <w:caps/>
          <w:sz w:val="24"/>
          <w:szCs w:val="24"/>
          <w:lang w:val="en-GB"/>
        </w:rPr>
        <w:t>Grant agreement for teaching</w:t>
      </w:r>
      <w:r w:rsidR="008264EB" w:rsidRPr="00B91505">
        <w:rPr>
          <w:b/>
          <w:bCs/>
          <w:caps/>
          <w:sz w:val="24"/>
          <w:szCs w:val="24"/>
          <w:lang w:val="en-GB"/>
        </w:rPr>
        <w:t>, Researching and</w:t>
      </w:r>
      <w:r w:rsidRPr="00B91505">
        <w:rPr>
          <w:b/>
          <w:bCs/>
          <w:caps/>
          <w:sz w:val="24"/>
          <w:szCs w:val="24"/>
          <w:lang w:val="en-GB"/>
        </w:rPr>
        <w:t xml:space="preserve"> training </w:t>
      </w:r>
      <w:r w:rsidR="008264EB" w:rsidRPr="00B91505">
        <w:rPr>
          <w:b/>
          <w:bCs/>
          <w:caps/>
          <w:sz w:val="24"/>
          <w:szCs w:val="24"/>
          <w:lang w:val="en-GB"/>
        </w:rPr>
        <w:t xml:space="preserve">staff </w:t>
      </w:r>
      <w:r w:rsidRPr="00B91505">
        <w:rPr>
          <w:b/>
          <w:bCs/>
          <w:caps/>
          <w:sz w:val="24"/>
          <w:szCs w:val="24"/>
          <w:lang w:val="en-GB"/>
        </w:rPr>
        <w:t>mobility</w:t>
      </w:r>
    </w:p>
    <w:p w14:paraId="619341C3" w14:textId="77777777" w:rsidR="005B70F1" w:rsidRPr="00B91505" w:rsidRDefault="005B70F1" w:rsidP="005B70F1">
      <w:pPr>
        <w:jc w:val="center"/>
        <w:rPr>
          <w:b/>
          <w:bCs/>
          <w:sz w:val="24"/>
          <w:szCs w:val="24"/>
          <w:lang w:val="en-GB"/>
        </w:rPr>
      </w:pPr>
    </w:p>
    <w:p w14:paraId="694EC4CE" w14:textId="77777777" w:rsidR="005B70F1" w:rsidRPr="00B91505" w:rsidRDefault="005B70F1" w:rsidP="005B70F1">
      <w:pPr>
        <w:rPr>
          <w:b/>
          <w:bCs/>
          <w:sz w:val="24"/>
          <w:szCs w:val="24"/>
          <w:lang w:val="en-GB"/>
        </w:rPr>
      </w:pPr>
    </w:p>
    <w:p w14:paraId="3E94B74A" w14:textId="4FBBB1A7" w:rsidR="00352F29" w:rsidRPr="00B91505" w:rsidRDefault="00352F29" w:rsidP="00352F29">
      <w:pPr>
        <w:spacing w:after="120" w:line="312" w:lineRule="auto"/>
        <w:jc w:val="both"/>
        <w:rPr>
          <w:sz w:val="24"/>
          <w:szCs w:val="24"/>
          <w:lang w:val="en-GB"/>
        </w:rPr>
      </w:pPr>
      <w:r w:rsidRPr="00B91505">
        <w:rPr>
          <w:noProof/>
          <w:sz w:val="24"/>
          <w:szCs w:val="24"/>
          <w:highlight w:val="cyan"/>
          <w:lang w:val="hu-HU"/>
        </w:rPr>
        <w:t>[</w:t>
      </w:r>
      <w:r w:rsidRPr="00B91505">
        <w:rPr>
          <w:sz w:val="24"/>
          <w:szCs w:val="24"/>
          <w:highlight w:val="cyan"/>
          <w:lang w:val="en-GB"/>
        </w:rPr>
        <w:t xml:space="preserve">This </w:t>
      </w:r>
      <w:r w:rsidRPr="00B91505">
        <w:rPr>
          <w:b/>
          <w:bCs/>
          <w:sz w:val="24"/>
          <w:szCs w:val="24"/>
          <w:highlight w:val="cyan"/>
          <w:lang w:val="en-GB"/>
        </w:rPr>
        <w:t>agreement</w:t>
      </w:r>
      <w:r w:rsidRPr="00B91505">
        <w:rPr>
          <w:sz w:val="24"/>
          <w:szCs w:val="24"/>
          <w:highlight w:val="cyan"/>
          <w:lang w:val="en-GB"/>
        </w:rPr>
        <w:t xml:space="preserve"> serves as a template for all types of staff mobility </w:t>
      </w:r>
      <w:r w:rsidRPr="00B91505">
        <w:rPr>
          <w:b/>
          <w:bCs/>
          <w:sz w:val="24"/>
          <w:szCs w:val="24"/>
          <w:highlight w:val="cyan"/>
          <w:lang w:val="en-GB"/>
        </w:rPr>
        <w:t>agreements</w:t>
      </w:r>
      <w:r w:rsidRPr="00B91505">
        <w:rPr>
          <w:sz w:val="24"/>
          <w:szCs w:val="24"/>
          <w:highlight w:val="cyan"/>
          <w:lang w:val="en-GB"/>
        </w:rPr>
        <w:t xml:space="preserve"> for higher education mobility projects. The blue text between square brackets contains guidelines for completion, which should be deleted from the final </w:t>
      </w:r>
      <w:r w:rsidRPr="00B91505">
        <w:rPr>
          <w:b/>
          <w:bCs/>
          <w:sz w:val="24"/>
          <w:szCs w:val="24"/>
          <w:highlight w:val="cyan"/>
          <w:lang w:val="en-GB"/>
        </w:rPr>
        <w:t>agreement</w:t>
      </w:r>
      <w:r w:rsidRPr="00B91505">
        <w:rPr>
          <w:sz w:val="24"/>
          <w:szCs w:val="24"/>
          <w:highlight w:val="cyan"/>
          <w:lang w:val="en-GB"/>
        </w:rPr>
        <w:t xml:space="preserve">. The yellow parts between square brackets are filled in or selected by the </w:t>
      </w:r>
      <w:r w:rsidRPr="00B91505">
        <w:rPr>
          <w:b/>
          <w:bCs/>
          <w:sz w:val="24"/>
          <w:szCs w:val="24"/>
          <w:highlight w:val="cyan"/>
          <w:lang w:val="en-GB"/>
        </w:rPr>
        <w:t>Institution</w:t>
      </w:r>
      <w:r w:rsidRPr="00B91505">
        <w:rPr>
          <w:sz w:val="24"/>
          <w:szCs w:val="24"/>
          <w:highlight w:val="cyan"/>
          <w:lang w:val="en-GB"/>
        </w:rPr>
        <w:t xml:space="preserve">. The template may be supplemented by the higher education </w:t>
      </w:r>
      <w:r w:rsidRPr="00B91505">
        <w:rPr>
          <w:b/>
          <w:bCs/>
          <w:sz w:val="24"/>
          <w:szCs w:val="24"/>
          <w:highlight w:val="cyan"/>
          <w:lang w:val="en-GB"/>
        </w:rPr>
        <w:t>institution</w:t>
      </w:r>
      <w:r w:rsidRPr="00B91505">
        <w:rPr>
          <w:sz w:val="24"/>
          <w:szCs w:val="24"/>
          <w:highlight w:val="cyan"/>
          <w:lang w:val="en-GB"/>
        </w:rPr>
        <w:t>, but the content of the template should be left as a minimum standard.</w:t>
      </w:r>
      <w:r w:rsidRPr="00B91505">
        <w:rPr>
          <w:sz w:val="24"/>
          <w:szCs w:val="24"/>
          <w:lang w:val="en-GB"/>
        </w:rPr>
        <w:t xml:space="preserve"> </w:t>
      </w:r>
      <w:r w:rsidRPr="00B91505">
        <w:rPr>
          <w:color w:val="00B050"/>
          <w:sz w:val="24"/>
          <w:szCs w:val="24"/>
          <w:lang w:val="en-GB"/>
        </w:rPr>
        <w:t>Possible deviations are indicated by green option text.</w:t>
      </w:r>
      <w:r w:rsidRPr="00B91505">
        <w:rPr>
          <w:noProof/>
          <w:color w:val="00B050"/>
          <w:sz w:val="24"/>
          <w:szCs w:val="24"/>
          <w:lang w:val="hu-HU"/>
        </w:rPr>
        <w:t>]</w:t>
      </w:r>
    </w:p>
    <w:p w14:paraId="5B79A970" w14:textId="77777777" w:rsidR="009B4D6B" w:rsidRPr="00B91505" w:rsidRDefault="009B4D6B" w:rsidP="001E0CAC">
      <w:pPr>
        <w:pStyle w:val="Cmsor6"/>
        <w:keepNext/>
        <w:keepLines/>
        <w:pBdr>
          <w:bottom w:val="single" w:sz="4" w:space="1" w:color="auto"/>
        </w:pBdr>
        <w:spacing w:before="0" w:after="200"/>
        <w:ind w:left="1797" w:hanging="1797"/>
        <w:jc w:val="left"/>
        <w:rPr>
          <w:rFonts w:ascii="Times New Roman" w:eastAsiaTheme="majorEastAsia" w:hAnsi="Times New Roman"/>
          <w:i w:val="0"/>
          <w:caps/>
          <w:snapToGrid/>
          <w:sz w:val="24"/>
          <w:szCs w:val="24"/>
          <w:lang w:val="en-GB" w:eastAsia="en-US"/>
        </w:rPr>
      </w:pPr>
    </w:p>
    <w:p w14:paraId="7B2214C7" w14:textId="1C3FED27" w:rsidR="005B70F1" w:rsidRPr="00B91505" w:rsidRDefault="005B70F1" w:rsidP="001E0CAC">
      <w:pPr>
        <w:pStyle w:val="Cmsor6"/>
        <w:keepNext/>
        <w:keepLines/>
        <w:pBdr>
          <w:bottom w:val="single" w:sz="4" w:space="1" w:color="auto"/>
        </w:pBdr>
        <w:spacing w:before="0" w:after="200"/>
        <w:ind w:left="1797" w:hanging="1797"/>
        <w:jc w:val="left"/>
        <w:rPr>
          <w:rFonts w:ascii="Times New Roman" w:eastAsiaTheme="majorEastAsia" w:hAnsi="Times New Roman"/>
          <w:i w:val="0"/>
          <w:caps/>
          <w:snapToGrid/>
          <w:sz w:val="24"/>
          <w:szCs w:val="24"/>
          <w:lang w:val="en-GB" w:eastAsia="en-US"/>
        </w:rPr>
      </w:pPr>
      <w:r w:rsidRPr="00B91505">
        <w:rPr>
          <w:rFonts w:ascii="Times New Roman" w:eastAsiaTheme="majorEastAsia" w:hAnsi="Times New Roman"/>
          <w:i w:val="0"/>
          <w:caps/>
          <w:snapToGrid/>
          <w:sz w:val="24"/>
          <w:szCs w:val="24"/>
          <w:lang w:val="en-GB" w:eastAsia="en-US"/>
        </w:rPr>
        <w:t xml:space="preserve">PREAMBLE </w:t>
      </w:r>
    </w:p>
    <w:p w14:paraId="65841BAA" w14:textId="77777777" w:rsidR="005B70F1" w:rsidRPr="00B91505" w:rsidRDefault="005B70F1" w:rsidP="00752143">
      <w:pPr>
        <w:pStyle w:val="Default"/>
        <w:spacing w:after="120" w:line="312" w:lineRule="auto"/>
      </w:pPr>
      <w:r w:rsidRPr="00B91505">
        <w:t xml:space="preserve">This </w:t>
      </w:r>
      <w:r w:rsidRPr="00B91505">
        <w:rPr>
          <w:b/>
          <w:bCs/>
        </w:rPr>
        <w:t xml:space="preserve">Agreement </w:t>
      </w:r>
      <w:r w:rsidRPr="00B91505">
        <w:t xml:space="preserve">(‘the Agreement’) is </w:t>
      </w:r>
      <w:r w:rsidRPr="00B91505">
        <w:rPr>
          <w:b/>
          <w:bCs/>
        </w:rPr>
        <w:t xml:space="preserve">between </w:t>
      </w:r>
      <w:r w:rsidRPr="00B91505">
        <w:t xml:space="preserve">the following parties: </w:t>
      </w:r>
    </w:p>
    <w:p w14:paraId="66F1D1D7" w14:textId="192A9021" w:rsidR="005B70F1" w:rsidRPr="00B91505" w:rsidRDefault="005B70F1" w:rsidP="00752143">
      <w:pPr>
        <w:spacing w:after="120" w:line="312" w:lineRule="auto"/>
        <w:jc w:val="both"/>
        <w:rPr>
          <w:sz w:val="24"/>
          <w:szCs w:val="24"/>
          <w:highlight w:val="yellow"/>
          <w:lang w:val="en-GB"/>
        </w:rPr>
      </w:pPr>
      <w:r w:rsidRPr="00B91505">
        <w:rPr>
          <w:sz w:val="24"/>
          <w:szCs w:val="24"/>
          <w:lang w:val="en-GB"/>
        </w:rPr>
        <w:t>on one part,</w:t>
      </w:r>
      <w:r w:rsidR="001E0CAC" w:rsidRPr="00B91505">
        <w:rPr>
          <w:sz w:val="24"/>
          <w:szCs w:val="24"/>
          <w:lang w:val="en-GB"/>
        </w:rPr>
        <w:t xml:space="preserve"> </w:t>
      </w:r>
      <w:r w:rsidRPr="00B91505">
        <w:rPr>
          <w:sz w:val="24"/>
          <w:szCs w:val="24"/>
        </w:rPr>
        <w:t xml:space="preserve">the </w:t>
      </w:r>
      <w:r w:rsidRPr="00B91505">
        <w:rPr>
          <w:b/>
          <w:bCs/>
          <w:sz w:val="24"/>
          <w:szCs w:val="24"/>
        </w:rPr>
        <w:t xml:space="preserve">Organisation </w:t>
      </w:r>
      <w:r w:rsidRPr="00B91505">
        <w:rPr>
          <w:sz w:val="24"/>
          <w:szCs w:val="24"/>
          <w:highlight w:val="yellow"/>
          <w:lang w:val="en-GB"/>
        </w:rPr>
        <w:t>[</w:t>
      </w:r>
      <w:r w:rsidR="001E0CAC" w:rsidRPr="00B91505">
        <w:rPr>
          <w:sz w:val="24"/>
          <w:szCs w:val="24"/>
          <w:highlight w:val="yellow"/>
          <w:lang w:val="en-GB"/>
        </w:rPr>
        <w:t>f</w:t>
      </w:r>
      <w:r w:rsidRPr="00B91505">
        <w:rPr>
          <w:sz w:val="24"/>
          <w:szCs w:val="24"/>
          <w:highlight w:val="yellow"/>
          <w:lang w:val="en-GB"/>
        </w:rPr>
        <w:t xml:space="preserve">ull official name of the sending institution ] </w:t>
      </w:r>
    </w:p>
    <w:p w14:paraId="660C151F" w14:textId="6765A446" w:rsidR="005B70F1" w:rsidRPr="00B91505" w:rsidRDefault="005B70F1" w:rsidP="00752143">
      <w:pPr>
        <w:spacing w:after="120" w:line="312" w:lineRule="auto"/>
        <w:jc w:val="both"/>
        <w:rPr>
          <w:sz w:val="24"/>
          <w:szCs w:val="24"/>
          <w:lang w:val="en-GB"/>
        </w:rPr>
      </w:pPr>
      <w:r w:rsidRPr="00B91505">
        <w:rPr>
          <w:sz w:val="24"/>
          <w:szCs w:val="24"/>
          <w:lang w:val="en-GB"/>
        </w:rPr>
        <w:t xml:space="preserve">Address: </w:t>
      </w:r>
      <w:r w:rsidRPr="00B91505">
        <w:rPr>
          <w:sz w:val="24"/>
          <w:szCs w:val="24"/>
          <w:highlight w:val="yellow"/>
          <w:lang w:val="en-GB"/>
        </w:rPr>
        <w:t>[</w:t>
      </w:r>
      <w:r w:rsidR="00C4589F" w:rsidRPr="00B91505">
        <w:rPr>
          <w:sz w:val="24"/>
          <w:szCs w:val="24"/>
          <w:highlight w:val="yellow"/>
          <w:lang w:val="en-GB"/>
        </w:rPr>
        <w:t xml:space="preserve">full </w:t>
      </w:r>
      <w:r w:rsidRPr="00B91505">
        <w:rPr>
          <w:sz w:val="24"/>
          <w:szCs w:val="24"/>
          <w:highlight w:val="yellow"/>
          <w:lang w:val="en-GB"/>
        </w:rPr>
        <w:t>official address]</w:t>
      </w:r>
    </w:p>
    <w:p w14:paraId="4270D285" w14:textId="310DC1E2" w:rsidR="005B70F1" w:rsidRPr="00B91505" w:rsidRDefault="005B70F1" w:rsidP="00752143">
      <w:pPr>
        <w:spacing w:after="120" w:line="312" w:lineRule="auto"/>
        <w:jc w:val="both"/>
        <w:rPr>
          <w:sz w:val="24"/>
          <w:szCs w:val="24"/>
          <w:lang w:val="en-GB"/>
        </w:rPr>
      </w:pPr>
      <w:r w:rsidRPr="00B91505">
        <w:rPr>
          <w:sz w:val="24"/>
          <w:szCs w:val="24"/>
          <w:lang w:val="en-GB"/>
        </w:rPr>
        <w:t xml:space="preserve">represented for the purposes of signature of this </w:t>
      </w:r>
      <w:r w:rsidRPr="00B91505">
        <w:rPr>
          <w:b/>
          <w:bCs/>
          <w:sz w:val="24"/>
          <w:szCs w:val="24"/>
          <w:lang w:val="en-GB"/>
        </w:rPr>
        <w:t>agreement</w:t>
      </w:r>
      <w:r w:rsidRPr="00B91505">
        <w:rPr>
          <w:sz w:val="24"/>
          <w:szCs w:val="24"/>
          <w:lang w:val="en-GB"/>
        </w:rPr>
        <w:t xml:space="preserve"> by </w:t>
      </w:r>
      <w:r w:rsidRPr="00B91505">
        <w:rPr>
          <w:sz w:val="24"/>
          <w:szCs w:val="24"/>
          <w:highlight w:val="yellow"/>
          <w:lang w:val="en-GB"/>
        </w:rPr>
        <w:t>[</w:t>
      </w:r>
      <w:r w:rsidR="00C4589F" w:rsidRPr="00B91505">
        <w:rPr>
          <w:sz w:val="24"/>
          <w:szCs w:val="24"/>
          <w:highlight w:val="yellow"/>
          <w:lang w:val="en-GB"/>
        </w:rPr>
        <w:t>first and last name</w:t>
      </w:r>
      <w:r w:rsidR="00940018" w:rsidRPr="00B91505">
        <w:rPr>
          <w:sz w:val="24"/>
          <w:szCs w:val="24"/>
          <w:highlight w:val="yellow"/>
          <w:lang w:val="en-GB"/>
        </w:rPr>
        <w:t>(s)</w:t>
      </w:r>
      <w:r w:rsidR="00C4589F" w:rsidRPr="00B91505">
        <w:rPr>
          <w:sz w:val="24"/>
          <w:szCs w:val="24"/>
          <w:highlight w:val="yellow"/>
          <w:lang w:val="en-GB"/>
        </w:rPr>
        <w:t>, position</w:t>
      </w:r>
      <w:r w:rsidRPr="00B91505">
        <w:rPr>
          <w:sz w:val="24"/>
          <w:szCs w:val="24"/>
          <w:highlight w:val="yellow"/>
          <w:lang w:val="en-GB"/>
        </w:rPr>
        <w:t>]</w:t>
      </w:r>
      <w:r w:rsidR="00940018" w:rsidRPr="00B91505">
        <w:rPr>
          <w:sz w:val="24"/>
          <w:szCs w:val="24"/>
          <w:lang w:val="en-GB"/>
        </w:rPr>
        <w:t xml:space="preserve">, </w:t>
      </w:r>
      <w:r w:rsidRPr="00B91505">
        <w:rPr>
          <w:sz w:val="24"/>
          <w:szCs w:val="24"/>
          <w:lang w:val="en-GB"/>
        </w:rPr>
        <w:t xml:space="preserve"> </w:t>
      </w:r>
      <w:r w:rsidRPr="00B91505">
        <w:rPr>
          <w:sz w:val="24"/>
          <w:szCs w:val="24"/>
          <w:highlight w:val="yellow"/>
          <w:lang w:val="en-GB"/>
        </w:rPr>
        <w:t>[e-mail of contact]</w:t>
      </w:r>
      <w:r w:rsidRPr="00B91505">
        <w:rPr>
          <w:sz w:val="24"/>
          <w:szCs w:val="24"/>
          <w:lang w:val="en-GB"/>
        </w:rPr>
        <w:t xml:space="preserve"> </w:t>
      </w:r>
    </w:p>
    <w:p w14:paraId="2DCDBAEF" w14:textId="77777777" w:rsidR="004940D8" w:rsidRPr="00B91505" w:rsidRDefault="004940D8" w:rsidP="004940D8">
      <w:pPr>
        <w:spacing w:after="120"/>
        <w:jc w:val="both"/>
        <w:rPr>
          <w:bCs/>
          <w:sz w:val="24"/>
          <w:szCs w:val="24"/>
          <w:lang w:val="en-GB"/>
        </w:rPr>
      </w:pPr>
    </w:p>
    <w:p w14:paraId="01280BE1" w14:textId="56D600B5" w:rsidR="005B70F1" w:rsidRPr="00B91505" w:rsidRDefault="005B70F1" w:rsidP="00752143">
      <w:pPr>
        <w:spacing w:after="120" w:line="312" w:lineRule="auto"/>
        <w:jc w:val="both"/>
        <w:rPr>
          <w:b/>
          <w:sz w:val="24"/>
          <w:szCs w:val="24"/>
          <w:lang w:val="hu-HU"/>
        </w:rPr>
      </w:pPr>
      <w:r w:rsidRPr="00B91505">
        <w:rPr>
          <w:bCs/>
          <w:sz w:val="24"/>
          <w:szCs w:val="24"/>
          <w:lang w:val="en-GB"/>
        </w:rPr>
        <w:t>and</w:t>
      </w:r>
      <w:r w:rsidR="004940D8" w:rsidRPr="00B91505">
        <w:rPr>
          <w:bCs/>
          <w:sz w:val="24"/>
          <w:szCs w:val="24"/>
          <w:lang w:val="en-GB"/>
        </w:rPr>
        <w:t xml:space="preserve"> </w:t>
      </w:r>
      <w:r w:rsidRPr="00B91505">
        <w:rPr>
          <w:bCs/>
          <w:sz w:val="24"/>
          <w:szCs w:val="24"/>
          <w:lang w:val="en-GB"/>
        </w:rPr>
        <w:t>on the other part,</w:t>
      </w:r>
      <w:r w:rsidR="004940D8" w:rsidRPr="00B91505">
        <w:rPr>
          <w:sz w:val="24"/>
          <w:szCs w:val="24"/>
          <w:lang w:val="en-GB"/>
        </w:rPr>
        <w:t xml:space="preserve"> </w:t>
      </w:r>
      <w:r w:rsidRPr="00B91505">
        <w:rPr>
          <w:sz w:val="24"/>
          <w:szCs w:val="24"/>
          <w:lang w:val="en-GB"/>
        </w:rPr>
        <w:t>the</w:t>
      </w:r>
      <w:r w:rsidRPr="00B91505">
        <w:rPr>
          <w:b/>
          <w:sz w:val="24"/>
          <w:szCs w:val="24"/>
          <w:lang w:val="en-GB"/>
        </w:rPr>
        <w:t xml:space="preserve"> </w:t>
      </w:r>
      <w:r w:rsidR="004940D8" w:rsidRPr="00B91505">
        <w:rPr>
          <w:b/>
          <w:sz w:val="24"/>
          <w:szCs w:val="24"/>
          <w:lang w:val="en-GB"/>
        </w:rPr>
        <w:t>P</w:t>
      </w:r>
      <w:r w:rsidRPr="00B91505">
        <w:rPr>
          <w:b/>
          <w:sz w:val="24"/>
          <w:szCs w:val="24"/>
          <w:lang w:val="en-GB"/>
        </w:rPr>
        <w:t>articipant</w:t>
      </w:r>
      <w:r w:rsidRPr="00B91505">
        <w:rPr>
          <w:b/>
          <w:sz w:val="24"/>
          <w:szCs w:val="24"/>
          <w:lang w:val="hu-HU"/>
        </w:rPr>
        <w:t xml:space="preserve"> </w:t>
      </w:r>
      <w:r w:rsidRPr="00B91505">
        <w:rPr>
          <w:sz w:val="24"/>
          <w:szCs w:val="24"/>
          <w:highlight w:val="yellow"/>
          <w:lang w:val="en-GB"/>
        </w:rPr>
        <w:t>[Participant’s first and last name(s)]</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084"/>
        <w:gridCol w:w="105"/>
        <w:gridCol w:w="282"/>
        <w:gridCol w:w="4600"/>
        <w:gridCol w:w="33"/>
      </w:tblGrid>
      <w:tr w:rsidR="005B70F1" w:rsidRPr="00B91505" w14:paraId="1F0B8C29" w14:textId="77777777" w:rsidTr="00AA5B2A">
        <w:trPr>
          <w:gridBefore w:val="1"/>
          <w:gridAfter w:val="1"/>
          <w:wBefore w:w="108" w:type="dxa"/>
          <w:wAfter w:w="33" w:type="dxa"/>
        </w:trPr>
        <w:tc>
          <w:tcPr>
            <w:tcW w:w="4189" w:type="dxa"/>
            <w:gridSpan w:val="2"/>
          </w:tcPr>
          <w:p w14:paraId="785C6DBC" w14:textId="6AE5F758"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Date of birth: </w:t>
            </w:r>
            <w:r w:rsidRPr="00B91505">
              <w:rPr>
                <w:rFonts w:ascii="Times New Roman" w:hAnsi="Times New Roman" w:cs="Times New Roman"/>
                <w:sz w:val="24"/>
                <w:szCs w:val="24"/>
                <w:highlight w:val="yellow"/>
                <w:lang w:val="hu-HU"/>
              </w:rPr>
              <w:t>[</w:t>
            </w:r>
            <w:r w:rsidR="0006168B" w:rsidRPr="00B91505">
              <w:rPr>
                <w:rFonts w:ascii="Times New Roman" w:hAnsi="Times New Roman" w:cs="Times New Roman"/>
                <w:sz w:val="24"/>
                <w:szCs w:val="24"/>
                <w:highlight w:val="yellow"/>
                <w:lang w:val="hu-HU"/>
              </w:rPr>
              <w:t>d</w:t>
            </w:r>
            <w:r w:rsidRPr="00B91505">
              <w:rPr>
                <w:rFonts w:ascii="Times New Roman" w:hAnsi="Times New Roman" w:cs="Times New Roman"/>
                <w:sz w:val="24"/>
                <w:szCs w:val="24"/>
                <w:highlight w:val="yellow"/>
                <w:lang w:val="hu-HU"/>
              </w:rPr>
              <w:t>ate of birth:]</w:t>
            </w:r>
          </w:p>
        </w:tc>
        <w:tc>
          <w:tcPr>
            <w:tcW w:w="282" w:type="dxa"/>
          </w:tcPr>
          <w:p w14:paraId="0CEAAB94"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c>
          <w:tcPr>
            <w:tcW w:w="4600" w:type="dxa"/>
          </w:tcPr>
          <w:p w14:paraId="21C50989" w14:textId="134ED1C6"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Nationality</w:t>
            </w:r>
            <w:r w:rsidRPr="00B91505">
              <w:rPr>
                <w:rFonts w:ascii="Times New Roman" w:hAnsi="Times New Roman" w:cs="Times New Roman"/>
                <w:sz w:val="24"/>
                <w:szCs w:val="24"/>
                <w:highlight w:val="yellow"/>
                <w:lang w:val="hu-HU"/>
              </w:rPr>
              <w:t>: [</w:t>
            </w:r>
            <w:r w:rsidR="0006168B" w:rsidRPr="00B91505">
              <w:rPr>
                <w:rFonts w:ascii="Times New Roman" w:hAnsi="Times New Roman" w:cs="Times New Roman"/>
                <w:sz w:val="24"/>
                <w:szCs w:val="24"/>
                <w:highlight w:val="yellow"/>
                <w:lang w:val="hu-HU"/>
              </w:rPr>
              <w:t>n</w:t>
            </w:r>
            <w:r w:rsidRPr="00B91505">
              <w:rPr>
                <w:rFonts w:ascii="Times New Roman" w:hAnsi="Times New Roman" w:cs="Times New Roman"/>
                <w:sz w:val="24"/>
                <w:szCs w:val="24"/>
                <w:highlight w:val="yellow"/>
                <w:lang w:val="hu-HU"/>
              </w:rPr>
              <w:t>ationality]</w:t>
            </w:r>
          </w:p>
        </w:tc>
      </w:tr>
      <w:tr w:rsidR="005B70F1" w:rsidRPr="00B91505" w14:paraId="21EAC513" w14:textId="77777777" w:rsidTr="00AA5B2A">
        <w:trPr>
          <w:gridBefore w:val="1"/>
          <w:gridAfter w:val="1"/>
          <w:wBefore w:w="108" w:type="dxa"/>
          <w:wAfter w:w="33" w:type="dxa"/>
        </w:trPr>
        <w:tc>
          <w:tcPr>
            <w:tcW w:w="9071" w:type="dxa"/>
            <w:gridSpan w:val="4"/>
          </w:tcPr>
          <w:p w14:paraId="190CCE00" w14:textId="51D2547F" w:rsidR="005B70F1" w:rsidRPr="00B91505" w:rsidRDefault="005B70F1" w:rsidP="00752143">
            <w:pPr>
              <w:spacing w:after="120"/>
              <w:rPr>
                <w:rFonts w:ascii="Times New Roman" w:hAnsi="Times New Roman" w:cs="Times New Roman"/>
                <w:sz w:val="24"/>
                <w:szCs w:val="24"/>
                <w:lang w:val="en-GB"/>
              </w:rPr>
            </w:pPr>
            <w:r w:rsidRPr="00B91505">
              <w:rPr>
                <w:rFonts w:ascii="Times New Roman" w:hAnsi="Times New Roman" w:cs="Times New Roman"/>
                <w:sz w:val="24"/>
                <w:szCs w:val="24"/>
                <w:lang w:val="en-GB"/>
              </w:rPr>
              <w:t xml:space="preserve">Address: </w:t>
            </w:r>
            <w:r w:rsidRPr="00B91505">
              <w:rPr>
                <w:rFonts w:ascii="Times New Roman" w:hAnsi="Times New Roman" w:cs="Times New Roman"/>
                <w:sz w:val="24"/>
                <w:szCs w:val="24"/>
                <w:highlight w:val="yellow"/>
                <w:lang w:val="en-GB"/>
              </w:rPr>
              <w:t>[</w:t>
            </w:r>
            <w:r w:rsidR="0006168B" w:rsidRPr="00B91505">
              <w:rPr>
                <w:rFonts w:ascii="Times New Roman" w:hAnsi="Times New Roman" w:cs="Times New Roman"/>
                <w:sz w:val="24"/>
                <w:szCs w:val="24"/>
                <w:highlight w:val="yellow"/>
                <w:lang w:val="en-GB"/>
              </w:rPr>
              <w:t xml:space="preserve">full </w:t>
            </w:r>
            <w:r w:rsidRPr="00B91505">
              <w:rPr>
                <w:rFonts w:ascii="Times New Roman" w:hAnsi="Times New Roman" w:cs="Times New Roman"/>
                <w:sz w:val="24"/>
                <w:szCs w:val="24"/>
                <w:highlight w:val="yellow"/>
                <w:lang w:val="en-GB"/>
              </w:rPr>
              <w:t>official address]</w:t>
            </w:r>
          </w:p>
          <w:p w14:paraId="1B4785F5" w14:textId="77777777"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Address for notification: </w:t>
            </w:r>
            <w:r w:rsidRPr="00B91505">
              <w:rPr>
                <w:rFonts w:ascii="Times New Roman" w:hAnsi="Times New Roman" w:cs="Times New Roman"/>
                <w:sz w:val="24"/>
                <w:szCs w:val="24"/>
                <w:highlight w:val="yellow"/>
                <w:lang w:val="en-GB"/>
              </w:rPr>
              <w:t>[address for notification]</w:t>
            </w:r>
          </w:p>
        </w:tc>
      </w:tr>
      <w:tr w:rsidR="005B70F1" w:rsidRPr="00B91505" w14:paraId="295A5B08" w14:textId="77777777" w:rsidTr="00AA5B2A">
        <w:trPr>
          <w:gridBefore w:val="1"/>
          <w:gridAfter w:val="1"/>
          <w:wBefore w:w="108" w:type="dxa"/>
          <w:wAfter w:w="33" w:type="dxa"/>
        </w:trPr>
        <w:tc>
          <w:tcPr>
            <w:tcW w:w="4084" w:type="dxa"/>
          </w:tcPr>
          <w:p w14:paraId="52C416F5" w14:textId="0D00757D"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Phone: </w:t>
            </w:r>
            <w:r w:rsidRPr="00B91505">
              <w:rPr>
                <w:rFonts w:ascii="Times New Roman" w:hAnsi="Times New Roman" w:cs="Times New Roman"/>
                <w:sz w:val="24"/>
                <w:szCs w:val="24"/>
                <w:highlight w:val="yellow"/>
                <w:lang w:val="hu-HU"/>
              </w:rPr>
              <w:t>[</w:t>
            </w:r>
            <w:r w:rsidR="0006168B" w:rsidRPr="00B91505">
              <w:rPr>
                <w:rFonts w:ascii="Times New Roman" w:hAnsi="Times New Roman" w:cs="Times New Roman"/>
                <w:sz w:val="24"/>
                <w:szCs w:val="24"/>
                <w:highlight w:val="yellow"/>
                <w:lang w:val="hu-HU"/>
              </w:rPr>
              <w:t>p</w:t>
            </w:r>
            <w:r w:rsidRPr="00B91505">
              <w:rPr>
                <w:rFonts w:ascii="Times New Roman" w:hAnsi="Times New Roman" w:cs="Times New Roman"/>
                <w:sz w:val="24"/>
                <w:szCs w:val="24"/>
                <w:highlight w:val="yellow"/>
                <w:lang w:val="hu-HU"/>
              </w:rPr>
              <w:t>hone]</w:t>
            </w:r>
          </w:p>
        </w:tc>
        <w:tc>
          <w:tcPr>
            <w:tcW w:w="387" w:type="dxa"/>
            <w:gridSpan w:val="2"/>
          </w:tcPr>
          <w:p w14:paraId="47B18A59"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c>
          <w:tcPr>
            <w:tcW w:w="4600" w:type="dxa"/>
          </w:tcPr>
          <w:p w14:paraId="01154DE8" w14:textId="77777777"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E-mail: </w:t>
            </w:r>
            <w:r w:rsidRPr="00B91505">
              <w:rPr>
                <w:rFonts w:ascii="Times New Roman" w:hAnsi="Times New Roman" w:cs="Times New Roman"/>
                <w:sz w:val="24"/>
                <w:szCs w:val="24"/>
                <w:highlight w:val="yellow"/>
                <w:lang w:val="hu-HU"/>
              </w:rPr>
              <w:t>[e-mail]</w:t>
            </w:r>
          </w:p>
        </w:tc>
      </w:tr>
      <w:tr w:rsidR="005B70F1" w:rsidRPr="00B91505" w14:paraId="0CCCF04B" w14:textId="77777777" w:rsidTr="00AA5B2A">
        <w:trPr>
          <w:gridBefore w:val="1"/>
          <w:gridAfter w:val="1"/>
          <w:wBefore w:w="108" w:type="dxa"/>
          <w:wAfter w:w="33" w:type="dxa"/>
        </w:trPr>
        <w:tc>
          <w:tcPr>
            <w:tcW w:w="4084" w:type="dxa"/>
          </w:tcPr>
          <w:p w14:paraId="0A62F9A8" w14:textId="65A7FEB8"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Gender: </w:t>
            </w:r>
            <w:r w:rsidRPr="00B91505">
              <w:rPr>
                <w:rFonts w:ascii="Times New Roman" w:hAnsi="Times New Roman" w:cs="Times New Roman"/>
                <w:sz w:val="24"/>
                <w:szCs w:val="24"/>
                <w:highlight w:val="yellow"/>
                <w:lang w:val="hu-HU"/>
              </w:rPr>
              <w:t>[male/female]</w:t>
            </w:r>
          </w:p>
        </w:tc>
        <w:tc>
          <w:tcPr>
            <w:tcW w:w="387" w:type="dxa"/>
            <w:gridSpan w:val="2"/>
          </w:tcPr>
          <w:p w14:paraId="12106668"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c>
          <w:tcPr>
            <w:tcW w:w="4600" w:type="dxa"/>
          </w:tcPr>
          <w:p w14:paraId="1A3560BD" w14:textId="24563A56" w:rsidR="005B70F1" w:rsidRPr="00B91505" w:rsidRDefault="005B70F1" w:rsidP="00752143">
            <w:pPr>
              <w:spacing w:after="120"/>
              <w:jc w:val="both"/>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Academic year: </w:t>
            </w:r>
            <w:r w:rsidR="0006168B" w:rsidRPr="00B91505">
              <w:rPr>
                <w:rFonts w:ascii="Times New Roman" w:eastAsia="Times New Roman" w:hAnsi="Times New Roman" w:cs="Times New Roman"/>
                <w:sz w:val="24"/>
                <w:szCs w:val="24"/>
                <w:lang w:val="hu-HU"/>
              </w:rPr>
              <w:t>[</w:t>
            </w:r>
            <w:r w:rsidR="0006168B" w:rsidRPr="00B91505">
              <w:rPr>
                <w:rFonts w:ascii="Times New Roman" w:eastAsia="Times New Roman" w:hAnsi="Times New Roman" w:cs="Times New Roman"/>
                <w:sz w:val="24"/>
                <w:szCs w:val="24"/>
                <w:highlight w:val="yellow"/>
                <w:lang w:val="hu-HU"/>
              </w:rPr>
              <w:t>2024/2025]</w:t>
            </w:r>
          </w:p>
        </w:tc>
      </w:tr>
      <w:tr w:rsidR="005B70F1" w:rsidRPr="00B91505" w14:paraId="243644BC" w14:textId="77777777" w:rsidTr="00AA5B2A">
        <w:trPr>
          <w:gridBefore w:val="1"/>
          <w:gridAfter w:val="1"/>
          <w:wBefore w:w="108" w:type="dxa"/>
          <w:wAfter w:w="33" w:type="dxa"/>
        </w:trPr>
        <w:tc>
          <w:tcPr>
            <w:tcW w:w="4084" w:type="dxa"/>
          </w:tcPr>
          <w:p w14:paraId="2D2B1CDD" w14:textId="77777777" w:rsidR="005B70F1" w:rsidRPr="00B91505" w:rsidRDefault="005B70F1" w:rsidP="00752143">
            <w:pPr>
              <w:spacing w:after="120"/>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Seniority: </w:t>
            </w:r>
            <w:r w:rsidRPr="00B91505">
              <w:rPr>
                <w:rFonts w:ascii="Times New Roman" w:hAnsi="Times New Roman" w:cs="Times New Roman"/>
                <w:sz w:val="24"/>
                <w:szCs w:val="24"/>
                <w:highlight w:val="yellow"/>
                <w:lang w:val="hu-HU"/>
              </w:rPr>
              <w:t>[junior/intermediate/senior]</w:t>
            </w:r>
          </w:p>
        </w:tc>
        <w:tc>
          <w:tcPr>
            <w:tcW w:w="387" w:type="dxa"/>
            <w:gridSpan w:val="2"/>
          </w:tcPr>
          <w:p w14:paraId="69FF2189"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c>
          <w:tcPr>
            <w:tcW w:w="4600" w:type="dxa"/>
          </w:tcPr>
          <w:p w14:paraId="7BB685C1"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r>
      <w:tr w:rsidR="005B70F1" w:rsidRPr="00B91505" w14:paraId="04B3DEC4" w14:textId="77777777" w:rsidTr="00AA5B2A">
        <w:trPr>
          <w:gridBefore w:val="1"/>
          <w:gridAfter w:val="1"/>
          <w:wBefore w:w="108" w:type="dxa"/>
          <w:wAfter w:w="33" w:type="dxa"/>
        </w:trPr>
        <w:tc>
          <w:tcPr>
            <w:tcW w:w="4084" w:type="dxa"/>
          </w:tcPr>
          <w:p w14:paraId="50F7B172" w14:textId="78E3CF87" w:rsidR="005B70F1" w:rsidRPr="00B91505" w:rsidRDefault="005B70F1" w:rsidP="00752143">
            <w:pPr>
              <w:spacing w:after="120"/>
              <w:rPr>
                <w:rFonts w:ascii="Times New Roman" w:eastAsia="Times New Roman" w:hAnsi="Times New Roman" w:cs="Times New Roman"/>
                <w:sz w:val="24"/>
                <w:szCs w:val="24"/>
                <w:lang w:val="hu-HU"/>
              </w:rPr>
            </w:pPr>
            <w:r w:rsidRPr="00B91505">
              <w:rPr>
                <w:rFonts w:ascii="Times New Roman" w:eastAsia="Times New Roman" w:hAnsi="Times New Roman" w:cs="Times New Roman"/>
                <w:sz w:val="24"/>
                <w:szCs w:val="24"/>
                <w:lang w:val="hu-HU"/>
              </w:rPr>
              <w:t xml:space="preserve">Main subject field: </w:t>
            </w:r>
            <w:r w:rsidRPr="00B91505">
              <w:rPr>
                <w:rFonts w:ascii="Times New Roman" w:hAnsi="Times New Roman" w:cs="Times New Roman"/>
                <w:sz w:val="24"/>
                <w:szCs w:val="24"/>
                <w:highlight w:val="yellow"/>
                <w:lang w:val="hu-HU"/>
              </w:rPr>
              <w:t>[</w:t>
            </w:r>
            <w:r w:rsidR="0006168B" w:rsidRPr="00B91505">
              <w:rPr>
                <w:rFonts w:ascii="Times New Roman" w:hAnsi="Times New Roman" w:cs="Times New Roman"/>
                <w:sz w:val="24"/>
                <w:szCs w:val="24"/>
                <w:highlight w:val="yellow"/>
                <w:lang w:val="hu-HU"/>
              </w:rPr>
              <w:t>m</w:t>
            </w:r>
            <w:r w:rsidRPr="00B91505">
              <w:rPr>
                <w:rFonts w:ascii="Times New Roman" w:hAnsi="Times New Roman" w:cs="Times New Roman"/>
                <w:sz w:val="24"/>
                <w:szCs w:val="24"/>
                <w:highlight w:val="yellow"/>
                <w:lang w:val="hu-HU"/>
              </w:rPr>
              <w:t>ain subject field]</w:t>
            </w:r>
          </w:p>
        </w:tc>
        <w:tc>
          <w:tcPr>
            <w:tcW w:w="387" w:type="dxa"/>
            <w:gridSpan w:val="2"/>
          </w:tcPr>
          <w:p w14:paraId="495F3163"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c>
          <w:tcPr>
            <w:tcW w:w="4600" w:type="dxa"/>
          </w:tcPr>
          <w:p w14:paraId="63F68E09" w14:textId="77777777" w:rsidR="005B70F1" w:rsidRPr="00B91505" w:rsidRDefault="005B70F1" w:rsidP="00752143">
            <w:pPr>
              <w:spacing w:after="120"/>
              <w:jc w:val="both"/>
              <w:rPr>
                <w:rFonts w:ascii="Times New Roman" w:eastAsia="Times New Roman" w:hAnsi="Times New Roman" w:cs="Times New Roman"/>
                <w:sz w:val="24"/>
                <w:szCs w:val="24"/>
                <w:lang w:val="hu-HU"/>
              </w:rPr>
            </w:pPr>
          </w:p>
        </w:tc>
      </w:tr>
      <w:tr w:rsidR="005B70F1" w:rsidRPr="00B91505" w14:paraId="7E71877A" w14:textId="77777777" w:rsidTr="00AA5B2A">
        <w:tc>
          <w:tcPr>
            <w:tcW w:w="9212" w:type="dxa"/>
            <w:gridSpan w:val="6"/>
          </w:tcPr>
          <w:p w14:paraId="72C1589E" w14:textId="61AC3554" w:rsidR="002507F9" w:rsidRPr="00B91505" w:rsidRDefault="002507F9" w:rsidP="001C7E3B">
            <w:pPr>
              <w:rPr>
                <w:rFonts w:ascii="Times New Roman" w:eastAsia="Times New Roman" w:hAnsi="Times New Roman" w:cs="Times New Roman"/>
                <w:sz w:val="24"/>
                <w:szCs w:val="24"/>
                <w:lang w:val="hu-HU"/>
              </w:rPr>
            </w:pPr>
          </w:p>
        </w:tc>
      </w:tr>
    </w:tbl>
    <w:p w14:paraId="0DFDFF2F" w14:textId="77777777" w:rsidR="005B70F1" w:rsidRPr="00B91505" w:rsidRDefault="005B70F1" w:rsidP="002507F9">
      <w:pPr>
        <w:spacing w:after="120"/>
        <w:rPr>
          <w:sz w:val="24"/>
          <w:szCs w:val="24"/>
          <w:lang w:val="en-GB"/>
        </w:rPr>
      </w:pPr>
      <w:r w:rsidRPr="00B91505">
        <w:rPr>
          <w:sz w:val="24"/>
          <w:szCs w:val="24"/>
          <w:lang w:val="en-GB"/>
        </w:rPr>
        <w:t xml:space="preserve">Bank account where the financial support should be paid: </w:t>
      </w:r>
      <w:r w:rsidRPr="00B91505">
        <w:rPr>
          <w:sz w:val="24"/>
          <w:szCs w:val="24"/>
          <w:highlight w:val="yellow"/>
          <w:lang w:val="hu-HU"/>
        </w:rPr>
        <w:t>[bank account]</w:t>
      </w:r>
    </w:p>
    <w:p w14:paraId="643373C1" w14:textId="77777777" w:rsidR="005B70F1" w:rsidRPr="00B91505" w:rsidRDefault="005B70F1" w:rsidP="002507F9">
      <w:pPr>
        <w:spacing w:after="120"/>
        <w:rPr>
          <w:sz w:val="24"/>
          <w:szCs w:val="24"/>
          <w:lang w:val="en-GB"/>
        </w:rPr>
      </w:pPr>
      <w:r w:rsidRPr="00B91505">
        <w:rPr>
          <w:sz w:val="24"/>
          <w:szCs w:val="24"/>
          <w:lang w:val="en-GB"/>
        </w:rPr>
        <w:t xml:space="preserve">Bank account holder: </w:t>
      </w:r>
      <w:r w:rsidRPr="00B91505">
        <w:rPr>
          <w:sz w:val="24"/>
          <w:szCs w:val="24"/>
          <w:highlight w:val="yellow"/>
          <w:lang w:val="hu-HU"/>
        </w:rPr>
        <w:t>[bank account holder]</w:t>
      </w:r>
    </w:p>
    <w:p w14:paraId="24ECB078" w14:textId="77777777" w:rsidR="005B70F1" w:rsidRPr="00B91505" w:rsidRDefault="005B70F1" w:rsidP="002507F9">
      <w:pPr>
        <w:spacing w:after="120"/>
        <w:rPr>
          <w:sz w:val="24"/>
          <w:szCs w:val="24"/>
          <w:lang w:val="en-GB"/>
        </w:rPr>
      </w:pPr>
      <w:r w:rsidRPr="00B91505">
        <w:rPr>
          <w:sz w:val="24"/>
          <w:szCs w:val="24"/>
          <w:lang w:val="en-GB"/>
        </w:rPr>
        <w:t xml:space="preserve">Bank name: </w:t>
      </w:r>
      <w:r w:rsidRPr="00B91505">
        <w:rPr>
          <w:sz w:val="24"/>
          <w:szCs w:val="24"/>
          <w:highlight w:val="yellow"/>
          <w:lang w:val="en-GB"/>
        </w:rPr>
        <w:t>[Bank]</w:t>
      </w:r>
    </w:p>
    <w:p w14:paraId="273AC104" w14:textId="77777777" w:rsidR="005B70F1" w:rsidRPr="00B91505" w:rsidRDefault="005B70F1" w:rsidP="002507F9">
      <w:pPr>
        <w:spacing w:after="120"/>
        <w:rPr>
          <w:sz w:val="24"/>
          <w:szCs w:val="24"/>
          <w:lang w:val="en-GB"/>
        </w:rPr>
      </w:pPr>
      <w:r w:rsidRPr="00B91505">
        <w:rPr>
          <w:sz w:val="24"/>
          <w:szCs w:val="24"/>
          <w:lang w:val="en-GB"/>
        </w:rPr>
        <w:t xml:space="preserve">BIC/SWIFT number </w:t>
      </w:r>
      <w:r w:rsidRPr="00B91505">
        <w:rPr>
          <w:sz w:val="24"/>
          <w:szCs w:val="24"/>
          <w:highlight w:val="yellow"/>
          <w:lang w:val="en-GB"/>
        </w:rPr>
        <w:t>[SWIFT]</w:t>
      </w:r>
    </w:p>
    <w:p w14:paraId="140B6CA1" w14:textId="77777777" w:rsidR="005B70F1" w:rsidRPr="00B91505" w:rsidRDefault="005B70F1" w:rsidP="002507F9">
      <w:pPr>
        <w:spacing w:after="120"/>
        <w:rPr>
          <w:sz w:val="24"/>
          <w:szCs w:val="24"/>
          <w:lang w:val="en-GB"/>
        </w:rPr>
      </w:pPr>
      <w:r w:rsidRPr="00B91505">
        <w:rPr>
          <w:sz w:val="24"/>
          <w:szCs w:val="24"/>
          <w:lang w:val="en-GB"/>
        </w:rPr>
        <w:t xml:space="preserve">Account/IBAN number: </w:t>
      </w:r>
      <w:r w:rsidRPr="00B91505">
        <w:rPr>
          <w:sz w:val="24"/>
          <w:szCs w:val="24"/>
          <w:highlight w:val="yellow"/>
          <w:lang w:val="en-GB"/>
        </w:rPr>
        <w:t>[IBAN]</w:t>
      </w:r>
    </w:p>
    <w:p w14:paraId="15531C7B" w14:textId="77777777" w:rsidR="005B70F1" w:rsidRPr="00B91505" w:rsidRDefault="005B70F1" w:rsidP="005B70F1">
      <w:pPr>
        <w:spacing w:after="120"/>
        <w:jc w:val="both"/>
        <w:rPr>
          <w:sz w:val="24"/>
          <w:szCs w:val="24"/>
          <w:lang w:val="en-GB"/>
        </w:rPr>
      </w:pPr>
    </w:p>
    <w:p w14:paraId="4F84327F" w14:textId="77777777" w:rsidR="0088257D" w:rsidRPr="00B91505" w:rsidRDefault="0088257D" w:rsidP="005B70F1">
      <w:pPr>
        <w:spacing w:after="120"/>
        <w:jc w:val="both"/>
        <w:rPr>
          <w:sz w:val="24"/>
          <w:szCs w:val="24"/>
          <w:lang w:val="en-GB"/>
        </w:rPr>
      </w:pPr>
    </w:p>
    <w:p w14:paraId="307852CE" w14:textId="77777777" w:rsidR="005B70F1" w:rsidRPr="00B91505" w:rsidRDefault="005B70F1" w:rsidP="005B70F1">
      <w:pPr>
        <w:spacing w:after="120"/>
        <w:jc w:val="both"/>
        <w:rPr>
          <w:sz w:val="24"/>
          <w:szCs w:val="24"/>
          <w:lang w:val="en-GB"/>
        </w:rPr>
      </w:pPr>
      <w:r w:rsidRPr="00B91505">
        <w:rPr>
          <w:sz w:val="24"/>
          <w:szCs w:val="24"/>
          <w:lang w:val="en-GB"/>
        </w:rPr>
        <w:t xml:space="preserve">The parties referred to above have agreed to enter into this Agreement. </w:t>
      </w:r>
    </w:p>
    <w:p w14:paraId="130D848D" w14:textId="77777777" w:rsidR="005B70F1" w:rsidRPr="00B91505" w:rsidRDefault="005B70F1" w:rsidP="005B70F1">
      <w:pPr>
        <w:spacing w:after="120"/>
        <w:jc w:val="both"/>
        <w:rPr>
          <w:sz w:val="24"/>
          <w:szCs w:val="24"/>
          <w:lang w:val="en-GB"/>
        </w:rPr>
      </w:pPr>
    </w:p>
    <w:p w14:paraId="08A2D54A" w14:textId="77777777" w:rsidR="005B70F1" w:rsidRPr="00B91505" w:rsidRDefault="005B70F1" w:rsidP="005B70F1">
      <w:pPr>
        <w:spacing w:after="120"/>
        <w:jc w:val="both"/>
        <w:rPr>
          <w:sz w:val="24"/>
          <w:szCs w:val="24"/>
          <w:lang w:val="en-GB"/>
        </w:rPr>
      </w:pPr>
      <w:r w:rsidRPr="00B91505">
        <w:rPr>
          <w:sz w:val="24"/>
          <w:szCs w:val="24"/>
          <w:lang w:val="en-GB"/>
        </w:rPr>
        <w:lastRenderedPageBreak/>
        <w:t>The Agreement is composed of:</w:t>
      </w:r>
    </w:p>
    <w:p w14:paraId="69DD36F8" w14:textId="77777777" w:rsidR="005B70F1" w:rsidRPr="00B91505" w:rsidRDefault="005B70F1" w:rsidP="005B70F1">
      <w:pPr>
        <w:spacing w:after="120"/>
        <w:ind w:firstLine="720"/>
        <w:jc w:val="both"/>
        <w:rPr>
          <w:sz w:val="24"/>
          <w:szCs w:val="24"/>
          <w:lang w:val="en-GB"/>
        </w:rPr>
      </w:pPr>
      <w:r w:rsidRPr="00B91505">
        <w:rPr>
          <w:sz w:val="24"/>
          <w:szCs w:val="24"/>
          <w:lang w:val="en-GB"/>
        </w:rPr>
        <w:t>Terms and Conditions</w:t>
      </w:r>
    </w:p>
    <w:p w14:paraId="6692C60C" w14:textId="7F5CA5EE" w:rsidR="005B70F1" w:rsidRPr="00B91505" w:rsidRDefault="005B70F1" w:rsidP="005B70F1">
      <w:pPr>
        <w:spacing w:after="120"/>
        <w:ind w:left="720"/>
        <w:rPr>
          <w:sz w:val="24"/>
          <w:szCs w:val="24"/>
          <w:lang w:val="en-GB"/>
        </w:rPr>
      </w:pPr>
      <w:r w:rsidRPr="00B91505">
        <w:rPr>
          <w:sz w:val="24"/>
          <w:szCs w:val="24"/>
          <w:lang w:val="en-GB"/>
        </w:rPr>
        <w:t xml:space="preserve">Annex 1: </w:t>
      </w:r>
      <w:r w:rsidR="00CA27E6" w:rsidRPr="00B91505">
        <w:rPr>
          <w:sz w:val="24"/>
          <w:szCs w:val="24"/>
          <w:lang w:val="en-GB"/>
        </w:rPr>
        <w:t>Mobility Agreement</w:t>
      </w:r>
    </w:p>
    <w:p w14:paraId="53351B33" w14:textId="77777777" w:rsidR="00767998" w:rsidRPr="00B91505" w:rsidRDefault="00767998" w:rsidP="005B70F1">
      <w:pPr>
        <w:jc w:val="both"/>
        <w:rPr>
          <w:sz w:val="24"/>
          <w:szCs w:val="24"/>
          <w:lang w:val="en-GB"/>
        </w:rPr>
      </w:pPr>
    </w:p>
    <w:p w14:paraId="27C4A12A" w14:textId="1D07E6FC" w:rsidR="005B70F1" w:rsidRPr="00B91505" w:rsidRDefault="005B70F1" w:rsidP="00767998">
      <w:pPr>
        <w:spacing w:line="312" w:lineRule="auto"/>
        <w:jc w:val="both"/>
        <w:rPr>
          <w:sz w:val="24"/>
          <w:szCs w:val="24"/>
          <w:lang w:val="en-GB"/>
        </w:rPr>
      </w:pPr>
      <w:r w:rsidRPr="00B91505">
        <w:rPr>
          <w:sz w:val="24"/>
          <w:szCs w:val="24"/>
          <w:lang w:val="en-GB"/>
        </w:rPr>
        <w:t xml:space="preserve">The terms set out in the Terms and Conditions will take precedence over those set out in the annex. </w:t>
      </w:r>
    </w:p>
    <w:p w14:paraId="3D6783D4" w14:textId="77777777" w:rsidR="005B70F1" w:rsidRPr="00B91505" w:rsidRDefault="005B70F1" w:rsidP="00767998">
      <w:pPr>
        <w:spacing w:line="312" w:lineRule="auto"/>
        <w:jc w:val="both"/>
        <w:rPr>
          <w:sz w:val="24"/>
          <w:szCs w:val="24"/>
          <w:lang w:val="en-GB"/>
        </w:rPr>
      </w:pPr>
    </w:p>
    <w:p w14:paraId="75672BAC" w14:textId="77777777" w:rsidR="005B70F1" w:rsidRPr="00B91505" w:rsidRDefault="005B70F1" w:rsidP="00767998">
      <w:pPr>
        <w:spacing w:line="312" w:lineRule="auto"/>
        <w:jc w:val="both"/>
        <w:rPr>
          <w:sz w:val="24"/>
          <w:szCs w:val="24"/>
          <w:lang w:val="en-GB"/>
        </w:rPr>
      </w:pPr>
      <w:r w:rsidRPr="00B91505">
        <w:rPr>
          <w:sz w:val="24"/>
          <w:szCs w:val="24"/>
          <w:lang w:val="en-GB"/>
        </w:rPr>
        <w:t xml:space="preserve">Total amount includes </w:t>
      </w:r>
      <w:r w:rsidRPr="00B91505">
        <w:rPr>
          <w:sz w:val="24"/>
          <w:szCs w:val="24"/>
          <w:highlight w:val="yellow"/>
          <w:lang w:val="en-GB"/>
        </w:rPr>
        <w:t>[delete non-applicable options]</w:t>
      </w:r>
      <w:r w:rsidRPr="00B91505">
        <w:rPr>
          <w:sz w:val="24"/>
          <w:szCs w:val="24"/>
          <w:lang w:val="en-GB"/>
        </w:rPr>
        <w:t>:</w:t>
      </w:r>
    </w:p>
    <w:p w14:paraId="12035C2D" w14:textId="589431E5" w:rsidR="005B70F1" w:rsidRPr="00B91505" w:rsidRDefault="005B70F1" w:rsidP="00767998">
      <w:pPr>
        <w:spacing w:line="312" w:lineRule="auto"/>
        <w:jc w:val="both"/>
        <w:rPr>
          <w:sz w:val="24"/>
          <w:szCs w:val="24"/>
          <w:lang w:val="en-GB"/>
        </w:rPr>
      </w:pPr>
      <w:r w:rsidRPr="00B91505">
        <w:rPr>
          <w:rFonts w:ascii="Segoe UI Symbol" w:hAnsi="Segoe UI Symbol" w:cs="Segoe UI Symbol"/>
          <w:sz w:val="24"/>
          <w:szCs w:val="24"/>
          <w:lang w:val="en-GB"/>
        </w:rPr>
        <w:t>☐</w:t>
      </w:r>
      <w:r w:rsidRPr="00B91505">
        <w:rPr>
          <w:sz w:val="24"/>
          <w:szCs w:val="24"/>
          <w:lang w:val="en-GB"/>
        </w:rPr>
        <w:t xml:space="preserve"> Bas</w:t>
      </w:r>
      <w:r w:rsidR="00CA27E6" w:rsidRPr="00B91505">
        <w:rPr>
          <w:sz w:val="24"/>
          <w:szCs w:val="24"/>
          <w:lang w:val="en-GB"/>
        </w:rPr>
        <w:t xml:space="preserve">ic financial </w:t>
      </w:r>
      <w:r w:rsidRPr="00B91505">
        <w:rPr>
          <w:sz w:val="24"/>
          <w:szCs w:val="24"/>
          <w:lang w:val="en-GB"/>
        </w:rPr>
        <w:t xml:space="preserve">support for </w:t>
      </w:r>
      <w:r w:rsidR="003822FC" w:rsidRPr="00B91505">
        <w:rPr>
          <w:sz w:val="24"/>
          <w:szCs w:val="24"/>
          <w:lang w:val="en-GB"/>
        </w:rPr>
        <w:t xml:space="preserve">staff </w:t>
      </w:r>
      <w:r w:rsidRPr="00B91505">
        <w:rPr>
          <w:sz w:val="24"/>
          <w:szCs w:val="24"/>
          <w:lang w:val="en-GB"/>
        </w:rPr>
        <w:t>mobility</w:t>
      </w:r>
      <w:r w:rsidR="003822FC" w:rsidRPr="00B91505">
        <w:rPr>
          <w:sz w:val="24"/>
          <w:szCs w:val="24"/>
          <w:lang w:val="en-GB"/>
        </w:rPr>
        <w:t xml:space="preserve"> for educational purposes</w:t>
      </w:r>
    </w:p>
    <w:p w14:paraId="25F3D309" w14:textId="7E5C651C" w:rsidR="005B70F1" w:rsidRPr="00B91505" w:rsidRDefault="005B70F1" w:rsidP="00767998">
      <w:pPr>
        <w:spacing w:line="312" w:lineRule="auto"/>
        <w:jc w:val="both"/>
        <w:rPr>
          <w:sz w:val="24"/>
          <w:szCs w:val="24"/>
          <w:lang w:val="en-GB"/>
        </w:rPr>
      </w:pPr>
      <w:r w:rsidRPr="00B91505">
        <w:rPr>
          <w:rFonts w:ascii="Segoe UI Symbol" w:hAnsi="Segoe UI Symbol" w:cs="Segoe UI Symbol"/>
          <w:sz w:val="24"/>
          <w:szCs w:val="24"/>
          <w:lang w:val="en-GB"/>
        </w:rPr>
        <w:t>☐</w:t>
      </w:r>
      <w:r w:rsidRPr="00B91505">
        <w:rPr>
          <w:sz w:val="24"/>
          <w:szCs w:val="24"/>
          <w:lang w:val="en-GB"/>
        </w:rPr>
        <w:t xml:space="preserve"> Bas</w:t>
      </w:r>
      <w:r w:rsidR="00CA27E6" w:rsidRPr="00B91505">
        <w:rPr>
          <w:sz w:val="24"/>
          <w:szCs w:val="24"/>
          <w:lang w:val="en-GB"/>
        </w:rPr>
        <w:t xml:space="preserve">ic financial </w:t>
      </w:r>
      <w:r w:rsidRPr="00B91505">
        <w:rPr>
          <w:sz w:val="24"/>
          <w:szCs w:val="24"/>
          <w:lang w:val="en-GB"/>
        </w:rPr>
        <w:t xml:space="preserve">support for </w:t>
      </w:r>
      <w:r w:rsidR="003822FC" w:rsidRPr="00B91505">
        <w:rPr>
          <w:sz w:val="24"/>
          <w:szCs w:val="24"/>
          <w:lang w:val="en-GB"/>
        </w:rPr>
        <w:t xml:space="preserve">staff </w:t>
      </w:r>
      <w:r w:rsidRPr="00B91505">
        <w:rPr>
          <w:sz w:val="24"/>
          <w:szCs w:val="24"/>
          <w:lang w:val="en-GB"/>
        </w:rPr>
        <w:t>mobility</w:t>
      </w:r>
      <w:r w:rsidR="003822FC" w:rsidRPr="00B91505">
        <w:rPr>
          <w:sz w:val="24"/>
          <w:szCs w:val="24"/>
          <w:lang w:val="en-GB"/>
        </w:rPr>
        <w:t xml:space="preserve"> for research purposes</w:t>
      </w:r>
    </w:p>
    <w:p w14:paraId="15F3CBF3" w14:textId="594D5D14" w:rsidR="005B70F1" w:rsidRPr="00B91505" w:rsidRDefault="005B70F1" w:rsidP="00767998">
      <w:pPr>
        <w:spacing w:line="312" w:lineRule="auto"/>
        <w:jc w:val="both"/>
        <w:rPr>
          <w:sz w:val="24"/>
          <w:szCs w:val="24"/>
          <w:lang w:val="en-GB"/>
        </w:rPr>
      </w:pPr>
      <w:r w:rsidRPr="00B91505">
        <w:rPr>
          <w:rFonts w:ascii="Segoe UI Symbol" w:hAnsi="Segoe UI Symbol" w:cs="Segoe UI Symbol"/>
          <w:sz w:val="24"/>
          <w:szCs w:val="24"/>
          <w:lang w:val="en-GB"/>
        </w:rPr>
        <w:t>☐</w:t>
      </w:r>
      <w:r w:rsidRPr="00B91505">
        <w:rPr>
          <w:sz w:val="24"/>
          <w:szCs w:val="24"/>
          <w:lang w:val="en-GB"/>
        </w:rPr>
        <w:t xml:space="preserve"> </w:t>
      </w:r>
      <w:r w:rsidR="003822FC" w:rsidRPr="00B91505">
        <w:rPr>
          <w:sz w:val="24"/>
          <w:szCs w:val="24"/>
          <w:lang w:val="en-GB"/>
        </w:rPr>
        <w:t>Basic financial support for staff mobility for training purposes</w:t>
      </w:r>
    </w:p>
    <w:p w14:paraId="41820FD1" w14:textId="562785DA" w:rsidR="005B70F1" w:rsidRPr="00B91505" w:rsidRDefault="005B70F1" w:rsidP="00767998">
      <w:pPr>
        <w:spacing w:line="312" w:lineRule="auto"/>
        <w:jc w:val="both"/>
        <w:rPr>
          <w:sz w:val="24"/>
          <w:szCs w:val="24"/>
          <w:lang w:val="en-GB"/>
        </w:rPr>
      </w:pPr>
      <w:r w:rsidRPr="00B91505">
        <w:rPr>
          <w:rFonts w:ascii="Segoe UI Symbol" w:hAnsi="Segoe UI Symbol" w:cs="Segoe UI Symbol"/>
          <w:sz w:val="24"/>
          <w:szCs w:val="24"/>
          <w:lang w:val="en-GB"/>
        </w:rPr>
        <w:t>☐</w:t>
      </w:r>
      <w:r w:rsidRPr="00B91505">
        <w:rPr>
          <w:sz w:val="24"/>
          <w:szCs w:val="24"/>
          <w:lang w:val="en-GB"/>
        </w:rPr>
        <w:t xml:space="preserve"> </w:t>
      </w:r>
      <w:r w:rsidR="003822FC" w:rsidRPr="00B91505">
        <w:rPr>
          <w:sz w:val="24"/>
          <w:szCs w:val="24"/>
          <w:lang w:val="en-GB"/>
        </w:rPr>
        <w:t>Living support for travel days</w:t>
      </w:r>
    </w:p>
    <w:p w14:paraId="358AF7F2" w14:textId="77777777" w:rsidR="005B70F1" w:rsidRPr="00B91505" w:rsidRDefault="005B70F1" w:rsidP="005B70F1">
      <w:pPr>
        <w:rPr>
          <w:rFonts w:eastAsiaTheme="majorEastAsia"/>
          <w:b/>
          <w:bCs/>
          <w:caps/>
          <w:snapToGrid/>
          <w:sz w:val="24"/>
          <w:szCs w:val="24"/>
          <w:u w:val="single"/>
          <w:lang w:val="en-GB" w:eastAsia="en-US"/>
        </w:rPr>
      </w:pPr>
    </w:p>
    <w:p w14:paraId="38F6658F" w14:textId="77777777" w:rsidR="00767998" w:rsidRPr="00B91505" w:rsidRDefault="00767998" w:rsidP="005B70F1">
      <w:pPr>
        <w:rPr>
          <w:rFonts w:eastAsiaTheme="majorEastAsia"/>
          <w:b/>
          <w:bCs/>
          <w:caps/>
          <w:snapToGrid/>
          <w:sz w:val="24"/>
          <w:szCs w:val="24"/>
          <w:u w:val="single"/>
          <w:lang w:val="en-GB" w:eastAsia="en-US"/>
        </w:rPr>
      </w:pPr>
    </w:p>
    <w:p w14:paraId="2F56BD08" w14:textId="77777777" w:rsidR="005B70F1" w:rsidRPr="00B91505" w:rsidRDefault="005B70F1" w:rsidP="005B70F1">
      <w:pPr>
        <w:pStyle w:val="Cmsor6"/>
        <w:keepNext/>
        <w:keepLines/>
        <w:spacing w:before="0" w:after="200"/>
        <w:ind w:left="1797" w:hanging="1797"/>
        <w:jc w:val="center"/>
        <w:rPr>
          <w:rFonts w:ascii="Times New Roman" w:eastAsiaTheme="majorEastAsia" w:hAnsi="Times New Roman"/>
          <w:b/>
          <w:bCs/>
          <w:i w:val="0"/>
          <w:caps/>
          <w:snapToGrid/>
          <w:sz w:val="24"/>
          <w:szCs w:val="24"/>
          <w:u w:val="single"/>
          <w:lang w:val="en-GB" w:eastAsia="en-US"/>
        </w:rPr>
      </w:pPr>
      <w:r w:rsidRPr="00B91505">
        <w:rPr>
          <w:rFonts w:ascii="Times New Roman" w:eastAsiaTheme="majorEastAsia" w:hAnsi="Times New Roman"/>
          <w:b/>
          <w:bCs/>
          <w:i w:val="0"/>
          <w:caps/>
          <w:snapToGrid/>
          <w:sz w:val="24"/>
          <w:szCs w:val="24"/>
          <w:u w:val="single"/>
          <w:lang w:val="en-GB" w:eastAsia="en-US"/>
        </w:rPr>
        <w:t>TERMS AND CONDITIONS</w:t>
      </w:r>
    </w:p>
    <w:p w14:paraId="74A58F13" w14:textId="77777777" w:rsidR="00967CAB" w:rsidRPr="00B91505" w:rsidRDefault="00967CAB" w:rsidP="00891BFD">
      <w:pPr>
        <w:spacing w:after="120"/>
        <w:rPr>
          <w:sz w:val="24"/>
          <w:szCs w:val="24"/>
          <w:lang w:val="en-GB"/>
        </w:rPr>
      </w:pPr>
    </w:p>
    <w:p w14:paraId="3A452DDD"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 xml:space="preserve">ARTICLE 1 – SUBJECT OF THE AGREEMENT </w:t>
      </w:r>
    </w:p>
    <w:p w14:paraId="0AFD545A" w14:textId="3A429E7A" w:rsidR="005B70F1" w:rsidRPr="00B91505" w:rsidRDefault="005B70F1" w:rsidP="00111876">
      <w:pPr>
        <w:pStyle w:val="Listaszerbekezds"/>
        <w:numPr>
          <w:ilvl w:val="1"/>
          <w:numId w:val="15"/>
        </w:numPr>
        <w:spacing w:after="120" w:line="312" w:lineRule="auto"/>
        <w:jc w:val="both"/>
        <w:rPr>
          <w:sz w:val="24"/>
          <w:szCs w:val="24"/>
          <w:lang w:val="en-GB"/>
        </w:rPr>
      </w:pPr>
      <w:r w:rsidRPr="00B91505">
        <w:rPr>
          <w:sz w:val="24"/>
          <w:szCs w:val="24"/>
          <w:lang w:val="en-GB"/>
        </w:rPr>
        <w:t>This agreement sets out the rights and obligations and terms and conditions applicable to the financial support awarded to</w:t>
      </w:r>
      <w:r w:rsidR="0097789D">
        <w:rPr>
          <w:sz w:val="24"/>
          <w:szCs w:val="24"/>
          <w:lang w:val="en-GB"/>
        </w:rPr>
        <w:t xml:space="preserve"> </w:t>
      </w:r>
      <w:r w:rsidRPr="00B91505">
        <w:rPr>
          <w:sz w:val="24"/>
          <w:szCs w:val="24"/>
          <w:lang w:val="en-GB"/>
        </w:rPr>
        <w:t>c</w:t>
      </w:r>
      <w:r w:rsidR="00176987" w:rsidRPr="00B91505">
        <w:rPr>
          <w:sz w:val="24"/>
          <w:szCs w:val="24"/>
          <w:lang w:val="en-GB"/>
        </w:rPr>
        <w:t>onduct</w:t>
      </w:r>
      <w:r w:rsidRPr="00B91505">
        <w:rPr>
          <w:sz w:val="24"/>
          <w:szCs w:val="24"/>
          <w:lang w:val="en-GB"/>
        </w:rPr>
        <w:t xml:space="preserve"> </w:t>
      </w:r>
      <w:r w:rsidR="0097789D" w:rsidRPr="0097789D">
        <w:rPr>
          <w:sz w:val="24"/>
          <w:szCs w:val="24"/>
          <w:lang w:val="en-GB"/>
        </w:rPr>
        <w:t>educational, research and training</w:t>
      </w:r>
      <w:r w:rsidR="0097789D">
        <w:rPr>
          <w:sz w:val="24"/>
          <w:szCs w:val="24"/>
          <w:lang w:val="en-GB"/>
        </w:rPr>
        <w:t xml:space="preserve"> staff</w:t>
      </w:r>
      <w:r w:rsidR="0097789D" w:rsidRPr="0097789D">
        <w:rPr>
          <w:sz w:val="24"/>
          <w:szCs w:val="24"/>
          <w:lang w:val="en-GB"/>
        </w:rPr>
        <w:t xml:space="preserve"> mobility </w:t>
      </w:r>
      <w:r w:rsidRPr="00B91505">
        <w:rPr>
          <w:sz w:val="24"/>
          <w:szCs w:val="24"/>
          <w:lang w:val="en-GB"/>
        </w:rPr>
        <w:t xml:space="preserve">activity </w:t>
      </w:r>
      <w:r w:rsidR="00176987" w:rsidRPr="00B91505">
        <w:rPr>
          <w:sz w:val="24"/>
          <w:szCs w:val="24"/>
          <w:lang w:val="en-GB"/>
        </w:rPr>
        <w:t xml:space="preserve">within the framework of the Pannónia </w:t>
      </w:r>
      <w:r w:rsidRPr="00B91505">
        <w:rPr>
          <w:sz w:val="24"/>
          <w:szCs w:val="24"/>
          <w:lang w:val="en-GB"/>
        </w:rPr>
        <w:t>Programme.</w:t>
      </w:r>
    </w:p>
    <w:p w14:paraId="3399A4BD" w14:textId="0E3A95C1" w:rsidR="005B70F1" w:rsidRPr="00B91505" w:rsidRDefault="005B70F1" w:rsidP="00111876">
      <w:pPr>
        <w:pStyle w:val="Listaszerbekezds"/>
        <w:numPr>
          <w:ilvl w:val="1"/>
          <w:numId w:val="15"/>
        </w:numPr>
        <w:spacing w:after="120" w:line="312" w:lineRule="auto"/>
        <w:jc w:val="both"/>
        <w:rPr>
          <w:sz w:val="24"/>
          <w:szCs w:val="24"/>
          <w:lang w:val="en-GB"/>
        </w:rPr>
      </w:pPr>
      <w:r w:rsidRPr="00B91505">
        <w:rPr>
          <w:sz w:val="24"/>
          <w:szCs w:val="24"/>
          <w:lang w:val="en-GB"/>
        </w:rPr>
        <w:t xml:space="preserve">The organisation will support the participant </w:t>
      </w:r>
      <w:r w:rsidR="00F3259A" w:rsidRPr="00B91505">
        <w:rPr>
          <w:sz w:val="24"/>
          <w:szCs w:val="24"/>
          <w:lang w:val="en-GB"/>
        </w:rPr>
        <w:t xml:space="preserve">to carry out </w:t>
      </w:r>
      <w:r w:rsidR="00F3259A" w:rsidRPr="00B91505">
        <w:rPr>
          <w:sz w:val="24"/>
          <w:szCs w:val="24"/>
          <w:highlight w:val="yellow"/>
          <w:lang w:val="en-GB"/>
        </w:rPr>
        <w:t>education/research/training</w:t>
      </w:r>
      <w:r w:rsidR="00F3259A" w:rsidRPr="00B91505">
        <w:rPr>
          <w:sz w:val="24"/>
          <w:szCs w:val="24"/>
          <w:lang w:val="en-GB"/>
        </w:rPr>
        <w:t xml:space="preserve"> mobility activities within the framework of the Pannónia Programme.</w:t>
      </w:r>
      <w:r w:rsidRPr="00B91505">
        <w:rPr>
          <w:sz w:val="24"/>
          <w:szCs w:val="24"/>
          <w:lang w:val="en-GB"/>
        </w:rPr>
        <w:t xml:space="preserve"> </w:t>
      </w:r>
    </w:p>
    <w:p w14:paraId="2851A84D" w14:textId="788FC981" w:rsidR="005B70F1" w:rsidRPr="00B91505" w:rsidRDefault="005B70F1" w:rsidP="00111876">
      <w:pPr>
        <w:pStyle w:val="Listaszerbekezds"/>
        <w:numPr>
          <w:ilvl w:val="1"/>
          <w:numId w:val="15"/>
        </w:numPr>
        <w:spacing w:after="120" w:line="312" w:lineRule="auto"/>
        <w:jc w:val="both"/>
        <w:rPr>
          <w:sz w:val="24"/>
          <w:szCs w:val="24"/>
          <w:lang w:val="en-GB"/>
        </w:rPr>
      </w:pPr>
      <w:r w:rsidRPr="00B91505">
        <w:rPr>
          <w:sz w:val="24"/>
          <w:szCs w:val="24"/>
          <w:lang w:val="en-GB"/>
        </w:rPr>
        <w:t>The participant accepts the support or the provision of services as specified in Article 3 and  undertakes to c</w:t>
      </w:r>
      <w:r w:rsidR="00197F79" w:rsidRPr="00B91505">
        <w:rPr>
          <w:sz w:val="24"/>
          <w:szCs w:val="24"/>
          <w:lang w:val="en-GB"/>
        </w:rPr>
        <w:t>onduct</w:t>
      </w:r>
      <w:r w:rsidRPr="00B91505">
        <w:rPr>
          <w:sz w:val="24"/>
          <w:szCs w:val="24"/>
          <w:lang w:val="en-GB"/>
        </w:rPr>
        <w:t xml:space="preserve"> the mobility activity as described in the Annex 1. </w:t>
      </w:r>
    </w:p>
    <w:p w14:paraId="5FB249F1" w14:textId="77777777" w:rsidR="005B70F1" w:rsidRPr="00B91505" w:rsidRDefault="005B70F1" w:rsidP="00111876">
      <w:pPr>
        <w:pStyle w:val="Listaszerbekezds"/>
        <w:numPr>
          <w:ilvl w:val="1"/>
          <w:numId w:val="15"/>
        </w:numPr>
        <w:spacing w:after="120" w:line="312" w:lineRule="auto"/>
        <w:ind w:left="567" w:hanging="567"/>
        <w:jc w:val="both"/>
        <w:rPr>
          <w:sz w:val="24"/>
          <w:szCs w:val="24"/>
          <w:lang w:val="en-GB"/>
        </w:rPr>
      </w:pPr>
      <w:r w:rsidRPr="00B91505">
        <w:rPr>
          <w:sz w:val="24"/>
          <w:szCs w:val="24"/>
          <w:lang w:val="en-GB"/>
        </w:rPr>
        <w:t>Amendments to this grant agreement will be requested and agreed by both parties through a formal notification by letter or by electronic message.</w:t>
      </w:r>
    </w:p>
    <w:p w14:paraId="55CB96B0"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2 – ENTRY INTO FORCE AND DURATION OF MOBILITY</w:t>
      </w:r>
    </w:p>
    <w:p w14:paraId="7E60CC9A" w14:textId="77777777" w:rsidR="005B70F1" w:rsidRPr="00B91505" w:rsidRDefault="005B70F1" w:rsidP="00B46E20">
      <w:pPr>
        <w:spacing w:after="120" w:line="312" w:lineRule="auto"/>
        <w:ind w:left="567" w:hanging="567"/>
        <w:jc w:val="both"/>
        <w:rPr>
          <w:sz w:val="24"/>
          <w:szCs w:val="24"/>
          <w:lang w:val="en-GB"/>
        </w:rPr>
      </w:pPr>
      <w:r w:rsidRPr="00B91505">
        <w:rPr>
          <w:sz w:val="24"/>
          <w:szCs w:val="24"/>
          <w:lang w:val="en-GB"/>
        </w:rPr>
        <w:t>2.1</w:t>
      </w:r>
      <w:r w:rsidRPr="00B91505">
        <w:rPr>
          <w:sz w:val="24"/>
          <w:szCs w:val="24"/>
          <w:lang w:val="en-GB"/>
        </w:rPr>
        <w:tab/>
        <w:t>The grant agreement will enter into force on the date when the last of the two parties signs this grant agreement.</w:t>
      </w:r>
    </w:p>
    <w:p w14:paraId="62963B03" w14:textId="77777777" w:rsidR="005B70F1" w:rsidRPr="00B91505" w:rsidRDefault="005B70F1" w:rsidP="00B46E20">
      <w:pPr>
        <w:spacing w:after="120" w:line="312" w:lineRule="auto"/>
        <w:ind w:left="567" w:hanging="567"/>
        <w:jc w:val="both"/>
        <w:rPr>
          <w:sz w:val="24"/>
          <w:szCs w:val="24"/>
          <w:highlight w:val="yellow"/>
          <w:lang w:val="en-GB"/>
        </w:rPr>
      </w:pPr>
      <w:r w:rsidRPr="00B91505">
        <w:rPr>
          <w:sz w:val="24"/>
          <w:szCs w:val="24"/>
          <w:lang w:val="en-GB"/>
        </w:rPr>
        <w:t>2.2</w:t>
      </w:r>
      <w:r w:rsidRPr="00B91505">
        <w:rPr>
          <w:sz w:val="24"/>
          <w:szCs w:val="24"/>
          <w:lang w:val="en-US"/>
        </w:rPr>
        <w:tab/>
      </w:r>
      <w:r w:rsidRPr="00B91505">
        <w:rPr>
          <w:sz w:val="24"/>
          <w:szCs w:val="24"/>
          <w:lang w:val="en-GB"/>
        </w:rPr>
        <w:t xml:space="preserve">The mobility period will start on </w:t>
      </w:r>
      <w:r w:rsidRPr="00B91505">
        <w:rPr>
          <w:sz w:val="24"/>
          <w:szCs w:val="24"/>
          <w:highlight w:val="yellow"/>
          <w:lang w:val="en-GB"/>
        </w:rPr>
        <w:t>[date]</w:t>
      </w:r>
      <w:r w:rsidRPr="00B91505">
        <w:rPr>
          <w:sz w:val="24"/>
          <w:szCs w:val="24"/>
          <w:lang w:val="en-GB"/>
        </w:rPr>
        <w:t xml:space="preserve"> and end on </w:t>
      </w:r>
      <w:r w:rsidRPr="00B91505">
        <w:rPr>
          <w:sz w:val="24"/>
          <w:szCs w:val="24"/>
          <w:highlight w:val="yellow"/>
          <w:lang w:val="en-GB"/>
        </w:rPr>
        <w:t>[date]</w:t>
      </w:r>
      <w:r w:rsidRPr="00B91505">
        <w:rPr>
          <w:sz w:val="24"/>
          <w:szCs w:val="24"/>
          <w:lang w:val="en-GB"/>
        </w:rPr>
        <w:t xml:space="preserve">.  </w:t>
      </w:r>
    </w:p>
    <w:p w14:paraId="3862C0BA" w14:textId="77777777" w:rsidR="005B70F1" w:rsidRPr="00B91505" w:rsidRDefault="005B70F1" w:rsidP="00B46E20">
      <w:pPr>
        <w:spacing w:after="120" w:line="312" w:lineRule="auto"/>
        <w:ind w:left="567" w:hanging="567"/>
        <w:jc w:val="both"/>
        <w:rPr>
          <w:sz w:val="24"/>
          <w:szCs w:val="24"/>
          <w:lang w:val="en-US"/>
        </w:rPr>
      </w:pPr>
      <w:r w:rsidRPr="00B91505">
        <w:rPr>
          <w:sz w:val="24"/>
          <w:szCs w:val="24"/>
          <w:lang w:val="en-GB"/>
        </w:rPr>
        <w:t>2.3</w:t>
      </w:r>
      <w:r w:rsidRPr="00B91505">
        <w:rPr>
          <w:sz w:val="24"/>
          <w:szCs w:val="24"/>
          <w:lang w:val="en-US"/>
        </w:rPr>
        <w:tab/>
        <w:t xml:space="preserve">The period covered by the grant agreement includes: </w:t>
      </w:r>
    </w:p>
    <w:p w14:paraId="3F8862DB" w14:textId="77777777" w:rsidR="005B70F1" w:rsidRPr="00B91505" w:rsidRDefault="005B70F1" w:rsidP="00B46E20">
      <w:pPr>
        <w:pStyle w:val="Listaszerbekezds"/>
        <w:numPr>
          <w:ilvl w:val="0"/>
          <w:numId w:val="16"/>
        </w:numPr>
        <w:spacing w:after="120" w:line="312" w:lineRule="auto"/>
        <w:jc w:val="both"/>
        <w:rPr>
          <w:sz w:val="24"/>
          <w:szCs w:val="24"/>
          <w:lang w:val="en-US"/>
        </w:rPr>
      </w:pPr>
      <w:r w:rsidRPr="00B91505">
        <w:rPr>
          <w:sz w:val="24"/>
          <w:szCs w:val="24"/>
          <w:lang w:val="en-US"/>
        </w:rPr>
        <w:t xml:space="preserve">a physical mobility period from </w:t>
      </w:r>
      <w:r w:rsidRPr="00B91505">
        <w:rPr>
          <w:sz w:val="24"/>
          <w:szCs w:val="24"/>
          <w:highlight w:val="yellow"/>
          <w:lang w:val="en-US"/>
        </w:rPr>
        <w:t>[date]</w:t>
      </w:r>
      <w:r w:rsidRPr="00B91505">
        <w:rPr>
          <w:sz w:val="24"/>
          <w:szCs w:val="24"/>
          <w:lang w:val="en-US"/>
        </w:rPr>
        <w:t xml:space="preserve"> to </w:t>
      </w:r>
      <w:r w:rsidRPr="00B91505">
        <w:rPr>
          <w:sz w:val="24"/>
          <w:szCs w:val="24"/>
          <w:highlight w:val="yellow"/>
          <w:lang w:val="en-US"/>
        </w:rPr>
        <w:t>[date]</w:t>
      </w:r>
      <w:r w:rsidRPr="00B91505">
        <w:rPr>
          <w:sz w:val="24"/>
          <w:szCs w:val="24"/>
          <w:lang w:val="en-US"/>
        </w:rPr>
        <w:t xml:space="preserve">, equal to </w:t>
      </w:r>
      <w:r w:rsidRPr="00B91505">
        <w:rPr>
          <w:sz w:val="24"/>
          <w:szCs w:val="24"/>
          <w:highlight w:val="yellow"/>
          <w:lang w:val="en-US"/>
        </w:rPr>
        <w:t>[number of mobility days]</w:t>
      </w:r>
      <w:r w:rsidRPr="00B91505">
        <w:rPr>
          <w:sz w:val="24"/>
          <w:szCs w:val="24"/>
          <w:lang w:val="en-US"/>
        </w:rPr>
        <w:t xml:space="preserve"> days </w:t>
      </w:r>
    </w:p>
    <w:p w14:paraId="192C55F3" w14:textId="77777777" w:rsidR="00B46E20" w:rsidRPr="00B91505" w:rsidRDefault="00B46E20" w:rsidP="005B70F1">
      <w:pPr>
        <w:pStyle w:val="Text1"/>
        <w:pBdr>
          <w:bottom w:val="single" w:sz="6" w:space="1" w:color="000000"/>
        </w:pBdr>
        <w:suppressAutoHyphens/>
        <w:spacing w:before="240" w:after="120" w:line="360" w:lineRule="auto"/>
        <w:ind w:left="0"/>
        <w:jc w:val="left"/>
        <w:rPr>
          <w:snapToGrid/>
          <w:szCs w:val="24"/>
          <w:lang w:val="hu-HU" w:eastAsia="zh-CN"/>
        </w:rPr>
      </w:pPr>
    </w:p>
    <w:p w14:paraId="561B726D" w14:textId="6DB0229A"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lastRenderedPageBreak/>
        <w:t xml:space="preserve">ARTICLE 3 – FINANCIAL SUPPORT </w:t>
      </w:r>
    </w:p>
    <w:p w14:paraId="7601AC3E" w14:textId="28C6870A" w:rsidR="005B70F1" w:rsidRPr="00B91505" w:rsidRDefault="005B70F1" w:rsidP="00C87D43">
      <w:pPr>
        <w:spacing w:after="120" w:line="312" w:lineRule="auto"/>
        <w:ind w:left="567" w:hanging="567"/>
        <w:jc w:val="both"/>
        <w:rPr>
          <w:sz w:val="24"/>
          <w:szCs w:val="24"/>
          <w:lang w:val="en-GB"/>
        </w:rPr>
      </w:pPr>
      <w:r w:rsidRPr="00B91505">
        <w:rPr>
          <w:sz w:val="24"/>
          <w:szCs w:val="24"/>
          <w:lang w:val="en-GB"/>
        </w:rPr>
        <w:t>3.1</w:t>
      </w:r>
      <w:r w:rsidRPr="00B91505">
        <w:rPr>
          <w:sz w:val="24"/>
          <w:szCs w:val="24"/>
          <w:lang w:val="en-US"/>
        </w:rPr>
        <w:tab/>
      </w:r>
      <w:r w:rsidR="003F4070" w:rsidRPr="00B91505">
        <w:rPr>
          <w:sz w:val="24"/>
          <w:szCs w:val="24"/>
          <w:lang w:val="en-GB"/>
        </w:rPr>
        <w:t>The calculation of the financial support to be granted for the mobility period is based on the rules described in the Implementation Guide annexed to the Sponsor's Grant Agreement with the Institution for the support of the Pannonia Programme.</w:t>
      </w:r>
    </w:p>
    <w:p w14:paraId="3939AEE6" w14:textId="63374081" w:rsidR="005B70F1" w:rsidRPr="00B91505" w:rsidRDefault="005B70F1" w:rsidP="00C87D43">
      <w:pPr>
        <w:spacing w:after="120" w:line="312" w:lineRule="auto"/>
        <w:ind w:left="567" w:hanging="567"/>
        <w:jc w:val="both"/>
        <w:rPr>
          <w:sz w:val="24"/>
          <w:szCs w:val="24"/>
          <w:lang w:val="en-GB"/>
        </w:rPr>
      </w:pPr>
      <w:r w:rsidRPr="00B91505">
        <w:rPr>
          <w:sz w:val="24"/>
          <w:szCs w:val="24"/>
          <w:lang w:val="en-GB"/>
        </w:rPr>
        <w:t>3.2</w:t>
      </w:r>
      <w:r w:rsidRPr="00B91505">
        <w:rPr>
          <w:sz w:val="24"/>
          <w:szCs w:val="24"/>
          <w:lang w:val="en-GB"/>
        </w:rPr>
        <w:tab/>
        <w:t xml:space="preserve">The participant will receive a financial support for </w:t>
      </w:r>
      <w:r w:rsidRPr="00B91505">
        <w:rPr>
          <w:sz w:val="24"/>
          <w:szCs w:val="24"/>
          <w:highlight w:val="yellow"/>
          <w:lang w:val="en-GB"/>
        </w:rPr>
        <w:t>[…]</w:t>
      </w:r>
      <w:r w:rsidRPr="00B91505">
        <w:rPr>
          <w:sz w:val="24"/>
          <w:szCs w:val="24"/>
          <w:lang w:val="en-GB"/>
        </w:rPr>
        <w:t xml:space="preserve"> days of </w:t>
      </w:r>
      <w:r w:rsidR="00E11089" w:rsidRPr="00B91505">
        <w:rPr>
          <w:sz w:val="24"/>
          <w:szCs w:val="24"/>
          <w:lang w:val="en-GB"/>
        </w:rPr>
        <w:t xml:space="preserve">physical mobility and for </w:t>
      </w:r>
      <w:r w:rsidR="00E11089" w:rsidRPr="00B91505">
        <w:rPr>
          <w:sz w:val="24"/>
          <w:szCs w:val="24"/>
          <w:highlight w:val="yellow"/>
          <w:lang w:val="en-GB"/>
        </w:rPr>
        <w:t>…..</w:t>
      </w:r>
      <w:r w:rsidR="00E11089" w:rsidRPr="00B91505">
        <w:rPr>
          <w:sz w:val="24"/>
          <w:szCs w:val="24"/>
          <w:lang w:val="en-GB"/>
        </w:rPr>
        <w:t xml:space="preserve"> days of travel days.</w:t>
      </w:r>
    </w:p>
    <w:p w14:paraId="74F78871" w14:textId="2556A38A" w:rsidR="005B70F1" w:rsidRPr="00B91505" w:rsidRDefault="005B70F1" w:rsidP="00C87D43">
      <w:pPr>
        <w:spacing w:after="120" w:line="312" w:lineRule="auto"/>
        <w:ind w:left="567" w:hanging="567"/>
        <w:jc w:val="both"/>
        <w:rPr>
          <w:sz w:val="24"/>
          <w:szCs w:val="24"/>
          <w:lang w:val="en-GB"/>
        </w:rPr>
      </w:pPr>
      <w:r w:rsidRPr="00B91505">
        <w:rPr>
          <w:sz w:val="24"/>
          <w:szCs w:val="24"/>
          <w:lang w:val="en-GB"/>
        </w:rPr>
        <w:t>3.3</w:t>
      </w:r>
      <w:r w:rsidRPr="00B91505">
        <w:rPr>
          <w:sz w:val="24"/>
          <w:szCs w:val="24"/>
          <w:lang w:val="en-GB"/>
        </w:rPr>
        <w:tab/>
      </w:r>
      <w:r w:rsidR="00E11089" w:rsidRPr="00B91505">
        <w:rPr>
          <w:sz w:val="24"/>
          <w:szCs w:val="24"/>
          <w:lang w:val="en-GB"/>
        </w:rPr>
        <w:t>The request for an extension of the duration of the stay may be submitted to the Institution before the end of the mobility period initially planned, taking into account the provisions of point 2.2. If the organisation agrees, the fact of the extension shall be recorded in an amendment to the contract.</w:t>
      </w:r>
    </w:p>
    <w:p w14:paraId="2AD5A02D" w14:textId="2006335E" w:rsidR="00DD0E8B" w:rsidRPr="00B91505" w:rsidRDefault="005B70F1" w:rsidP="00603581">
      <w:pPr>
        <w:pStyle w:val="HTML-kntformzott"/>
        <w:spacing w:after="120" w:line="312" w:lineRule="auto"/>
        <w:ind w:left="567" w:hanging="567"/>
        <w:jc w:val="both"/>
        <w:rPr>
          <w:rFonts w:ascii="Times New Roman" w:hAnsi="Times New Roman" w:cs="Times New Roman"/>
          <w:color w:val="202124"/>
          <w:sz w:val="24"/>
          <w:szCs w:val="24"/>
        </w:rPr>
      </w:pPr>
      <w:r w:rsidRPr="00B91505">
        <w:rPr>
          <w:rFonts w:ascii="Times New Roman" w:hAnsi="Times New Roman" w:cs="Times New Roman"/>
          <w:sz w:val="24"/>
          <w:szCs w:val="24"/>
          <w:lang w:val="en-GB"/>
        </w:rPr>
        <w:t xml:space="preserve">3.4 </w:t>
      </w:r>
      <w:r w:rsidRPr="00B91505">
        <w:rPr>
          <w:rFonts w:ascii="Times New Roman" w:hAnsi="Times New Roman" w:cs="Times New Roman"/>
          <w:sz w:val="24"/>
          <w:szCs w:val="24"/>
          <w:lang w:val="en-GB"/>
        </w:rPr>
        <w:tab/>
      </w:r>
      <w:r w:rsidR="00DD0E8B" w:rsidRPr="00B91505">
        <w:rPr>
          <w:rFonts w:ascii="Times New Roman" w:hAnsi="Times New Roman" w:cs="Times New Roman"/>
          <w:color w:val="202124"/>
          <w:sz w:val="24"/>
          <w:szCs w:val="24"/>
          <w:lang w:val="en"/>
        </w:rPr>
        <w:t xml:space="preserve">With reference to 3.1. point, the organisation provides the Participant with a </w:t>
      </w:r>
      <w:r w:rsidR="00C87D43" w:rsidRPr="00B91505">
        <w:rPr>
          <w:rFonts w:ascii="Times New Roman" w:hAnsi="Times New Roman" w:cs="Times New Roman"/>
          <w:color w:val="202124"/>
          <w:sz w:val="24"/>
          <w:szCs w:val="24"/>
          <w:lang w:val="en"/>
        </w:rPr>
        <w:t xml:space="preserve">grant </w:t>
      </w:r>
      <w:r w:rsidR="00DD0E8B" w:rsidRPr="00B91505">
        <w:rPr>
          <w:rFonts w:ascii="Times New Roman" w:hAnsi="Times New Roman" w:cs="Times New Roman"/>
          <w:color w:val="202124"/>
          <w:sz w:val="24"/>
          <w:szCs w:val="24"/>
          <w:lang w:val="en"/>
        </w:rPr>
        <w:t xml:space="preserve">of </w:t>
      </w:r>
      <w:r w:rsidR="00C87D43" w:rsidRPr="00B91505">
        <w:rPr>
          <w:rFonts w:ascii="Times New Roman" w:hAnsi="Times New Roman" w:cs="Times New Roman"/>
          <w:color w:val="202124"/>
          <w:sz w:val="24"/>
          <w:szCs w:val="24"/>
          <w:highlight w:val="yellow"/>
          <w:lang w:val="en"/>
        </w:rPr>
        <w:t xml:space="preserve">HUF </w:t>
      </w:r>
      <w:r w:rsidR="00DD0E8B" w:rsidRPr="00B91505">
        <w:rPr>
          <w:rFonts w:ascii="Times New Roman" w:hAnsi="Times New Roman" w:cs="Times New Roman"/>
          <w:color w:val="202124"/>
          <w:sz w:val="24"/>
          <w:szCs w:val="24"/>
          <w:highlight w:val="yellow"/>
          <w:lang w:val="en"/>
        </w:rPr>
        <w:t>[subsidy]</w:t>
      </w:r>
      <w:r w:rsidR="00DD0E8B" w:rsidRPr="00B91505">
        <w:rPr>
          <w:rFonts w:ascii="Times New Roman" w:hAnsi="Times New Roman" w:cs="Times New Roman"/>
          <w:color w:val="202124"/>
          <w:sz w:val="24"/>
          <w:szCs w:val="24"/>
          <w:lang w:val="en"/>
        </w:rPr>
        <w:t xml:space="preserve">. The amount of the support includes the following items: </w:t>
      </w:r>
      <w:r w:rsidR="00DD0E8B" w:rsidRPr="00B91505">
        <w:rPr>
          <w:rFonts w:ascii="Times New Roman" w:hAnsi="Times New Roman" w:cs="Times New Roman"/>
          <w:color w:val="202124"/>
          <w:sz w:val="24"/>
          <w:szCs w:val="24"/>
          <w:highlight w:val="yellow"/>
          <w:lang w:val="en"/>
        </w:rPr>
        <w:t>basic financial support for mobility for educational / research / training purposes</w:t>
      </w:r>
      <w:r w:rsidR="00C87D43" w:rsidRPr="00B91505">
        <w:rPr>
          <w:rFonts w:ascii="Times New Roman" w:hAnsi="Times New Roman" w:cs="Times New Roman"/>
          <w:color w:val="202124"/>
          <w:sz w:val="24"/>
          <w:szCs w:val="24"/>
          <w:highlight w:val="yellow"/>
          <w:lang w:val="en"/>
        </w:rPr>
        <w:t>:</w:t>
      </w:r>
      <w:r w:rsidR="00DD0E8B" w:rsidRPr="00B91505">
        <w:rPr>
          <w:rFonts w:ascii="Times New Roman" w:hAnsi="Times New Roman" w:cs="Times New Roman"/>
          <w:color w:val="202124"/>
          <w:sz w:val="24"/>
          <w:szCs w:val="24"/>
          <w:highlight w:val="yellow"/>
          <w:lang w:val="en"/>
        </w:rPr>
        <w:t xml:space="preserve"> HUF</w:t>
      </w:r>
      <w:r w:rsidR="00C87D43" w:rsidRPr="00B91505">
        <w:rPr>
          <w:rFonts w:ascii="Times New Roman" w:hAnsi="Times New Roman" w:cs="Times New Roman"/>
          <w:color w:val="202124"/>
          <w:sz w:val="24"/>
          <w:szCs w:val="24"/>
          <w:highlight w:val="yellow"/>
          <w:lang w:val="en"/>
        </w:rPr>
        <w:t xml:space="preserve"> ……</w:t>
      </w:r>
      <w:r w:rsidR="00DD0E8B" w:rsidRPr="00B91505">
        <w:rPr>
          <w:rFonts w:ascii="Times New Roman" w:hAnsi="Times New Roman" w:cs="Times New Roman"/>
          <w:color w:val="202124"/>
          <w:sz w:val="24"/>
          <w:szCs w:val="24"/>
          <w:highlight w:val="yellow"/>
          <w:lang w:val="en"/>
        </w:rPr>
        <w:t xml:space="preserve"> / and </w:t>
      </w:r>
      <w:r w:rsidR="00681AB2" w:rsidRPr="00B91505">
        <w:rPr>
          <w:rFonts w:ascii="Times New Roman" w:hAnsi="Times New Roman" w:cs="Times New Roman"/>
          <w:color w:val="202124"/>
          <w:sz w:val="24"/>
          <w:szCs w:val="24"/>
          <w:highlight w:val="yellow"/>
          <w:lang w:val="en"/>
        </w:rPr>
        <w:t>living support</w:t>
      </w:r>
      <w:r w:rsidR="00DD0E8B" w:rsidRPr="00B91505">
        <w:rPr>
          <w:rFonts w:ascii="Times New Roman" w:hAnsi="Times New Roman" w:cs="Times New Roman"/>
          <w:color w:val="202124"/>
          <w:sz w:val="24"/>
          <w:szCs w:val="24"/>
          <w:highlight w:val="yellow"/>
          <w:lang w:val="en"/>
        </w:rPr>
        <w:t xml:space="preserve"> for travel days</w:t>
      </w:r>
      <w:r w:rsidR="00C87D43" w:rsidRPr="00B91505">
        <w:rPr>
          <w:rFonts w:ascii="Times New Roman" w:hAnsi="Times New Roman" w:cs="Times New Roman"/>
          <w:color w:val="202124"/>
          <w:sz w:val="24"/>
          <w:szCs w:val="24"/>
          <w:highlight w:val="yellow"/>
          <w:lang w:val="en"/>
        </w:rPr>
        <w:t xml:space="preserve">: </w:t>
      </w:r>
      <w:r w:rsidR="00DD0E8B" w:rsidRPr="00B91505">
        <w:rPr>
          <w:rFonts w:ascii="Times New Roman" w:hAnsi="Times New Roman" w:cs="Times New Roman"/>
          <w:color w:val="202124"/>
          <w:sz w:val="24"/>
          <w:szCs w:val="24"/>
          <w:highlight w:val="yellow"/>
          <w:lang w:val="en"/>
        </w:rPr>
        <w:t>HUF</w:t>
      </w:r>
      <w:r w:rsidR="00C87D43" w:rsidRPr="00B91505">
        <w:rPr>
          <w:rFonts w:ascii="Times New Roman" w:hAnsi="Times New Roman" w:cs="Times New Roman"/>
          <w:color w:val="202124"/>
          <w:sz w:val="24"/>
          <w:szCs w:val="24"/>
          <w:highlight w:val="yellow"/>
          <w:lang w:val="en"/>
        </w:rPr>
        <w:t xml:space="preserve"> ……</w:t>
      </w:r>
    </w:p>
    <w:p w14:paraId="77964DD7" w14:textId="28ED61EF" w:rsidR="00C87D43" w:rsidRPr="00B91505" w:rsidRDefault="0042124D" w:rsidP="00603581">
      <w:pPr>
        <w:pStyle w:val="HTML-kntformzott"/>
        <w:spacing w:after="120" w:line="312" w:lineRule="auto"/>
        <w:rPr>
          <w:rStyle w:val="y2iqfc"/>
          <w:rFonts w:ascii="Times New Roman" w:hAnsi="Times New Roman" w:cs="Times New Roman"/>
          <w:color w:val="202124"/>
          <w:sz w:val="24"/>
          <w:szCs w:val="24"/>
          <w:lang w:val="en"/>
        </w:rPr>
      </w:pPr>
      <w:r w:rsidRPr="00B91505">
        <w:rPr>
          <w:rFonts w:ascii="Times New Roman" w:hAnsi="Times New Roman" w:cs="Times New Roman"/>
          <w:iCs/>
          <w:sz w:val="24"/>
          <w:szCs w:val="24"/>
          <w:lang w:val="en-US"/>
        </w:rPr>
        <w:t>3.5.</w:t>
      </w:r>
      <w:r w:rsidR="00C87D43" w:rsidRPr="00B91505">
        <w:rPr>
          <w:rFonts w:ascii="Times New Roman" w:hAnsi="Times New Roman" w:cs="Times New Roman"/>
          <w:iCs/>
          <w:sz w:val="24"/>
          <w:szCs w:val="24"/>
          <w:lang w:val="en-US"/>
        </w:rPr>
        <w:t xml:space="preserve">   </w:t>
      </w:r>
      <w:r w:rsidRPr="00B91505">
        <w:rPr>
          <w:rStyle w:val="y2iqfc"/>
          <w:rFonts w:ascii="Times New Roman" w:hAnsi="Times New Roman" w:cs="Times New Roman"/>
          <w:sz w:val="24"/>
          <w:szCs w:val="24"/>
          <w:lang w:val="en"/>
        </w:rPr>
        <w:t>T</w:t>
      </w:r>
      <w:r w:rsidRPr="00B91505">
        <w:rPr>
          <w:rStyle w:val="y2iqfc"/>
          <w:rFonts w:ascii="Times New Roman" w:hAnsi="Times New Roman" w:cs="Times New Roman"/>
          <w:color w:val="202124"/>
          <w:sz w:val="24"/>
          <w:szCs w:val="24"/>
          <w:lang w:val="en"/>
        </w:rPr>
        <w:t xml:space="preserve">he settlement is made on the basis of the submitted and approved grant application, on </w:t>
      </w:r>
    </w:p>
    <w:p w14:paraId="3461C11F" w14:textId="7598873D" w:rsidR="0042124D" w:rsidRPr="00B91505" w:rsidRDefault="00C87D43" w:rsidP="00603581">
      <w:pPr>
        <w:pStyle w:val="HTML-kntformzott"/>
        <w:spacing w:after="120" w:line="312" w:lineRule="auto"/>
        <w:rPr>
          <w:rFonts w:ascii="Times New Roman" w:hAnsi="Times New Roman" w:cs="Times New Roman"/>
          <w:sz w:val="24"/>
          <w:szCs w:val="24"/>
        </w:rPr>
      </w:pPr>
      <w:r w:rsidRPr="00B91505">
        <w:rPr>
          <w:rStyle w:val="y2iqfc"/>
          <w:rFonts w:ascii="Times New Roman" w:hAnsi="Times New Roman" w:cs="Times New Roman"/>
          <w:color w:val="202124"/>
          <w:sz w:val="24"/>
          <w:szCs w:val="24"/>
          <w:lang w:val="en"/>
        </w:rPr>
        <w:t xml:space="preserve">         </w:t>
      </w:r>
      <w:r w:rsidR="0042124D" w:rsidRPr="00B91505">
        <w:rPr>
          <w:rStyle w:val="y2iqfc"/>
          <w:rFonts w:ascii="Times New Roman" w:hAnsi="Times New Roman" w:cs="Times New Roman"/>
          <w:color w:val="202124"/>
          <w:sz w:val="24"/>
          <w:szCs w:val="24"/>
          <w:lang w:val="en"/>
        </w:rPr>
        <w:t>the basis of the settlement documentation submitted by the Participant</w:t>
      </w:r>
      <w:r w:rsidR="000621C8" w:rsidRPr="00B91505">
        <w:rPr>
          <w:rStyle w:val="y2iqfc"/>
          <w:rFonts w:ascii="Times New Roman" w:hAnsi="Times New Roman" w:cs="Times New Roman"/>
          <w:color w:val="202124"/>
          <w:sz w:val="24"/>
          <w:szCs w:val="24"/>
          <w:lang w:val="en"/>
        </w:rPr>
        <w:t>.</w:t>
      </w:r>
    </w:p>
    <w:p w14:paraId="154BC3F2" w14:textId="77892D90" w:rsidR="00B60129" w:rsidRPr="00B91505" w:rsidRDefault="005B70F1" w:rsidP="00603581">
      <w:pPr>
        <w:pStyle w:val="HTML-kntformzott"/>
        <w:spacing w:after="120" w:line="312" w:lineRule="auto"/>
        <w:jc w:val="both"/>
        <w:rPr>
          <w:rStyle w:val="y2iqfc"/>
          <w:rFonts w:ascii="Times New Roman" w:hAnsi="Times New Roman" w:cs="Times New Roman"/>
          <w:color w:val="202124"/>
          <w:sz w:val="24"/>
          <w:szCs w:val="24"/>
          <w:lang w:val="en"/>
        </w:rPr>
      </w:pPr>
      <w:r w:rsidRPr="00B91505">
        <w:rPr>
          <w:rFonts w:ascii="Times New Roman" w:hAnsi="Times New Roman" w:cs="Times New Roman"/>
          <w:sz w:val="24"/>
          <w:szCs w:val="24"/>
          <w:lang w:val="en-GB"/>
        </w:rPr>
        <w:t>3.</w:t>
      </w:r>
      <w:r w:rsidR="0042124D" w:rsidRPr="00B91505">
        <w:rPr>
          <w:rFonts w:ascii="Times New Roman" w:hAnsi="Times New Roman" w:cs="Times New Roman"/>
          <w:sz w:val="24"/>
          <w:szCs w:val="24"/>
          <w:lang w:val="en-GB"/>
        </w:rPr>
        <w:t>6.</w:t>
      </w:r>
      <w:r w:rsidR="00C87D43" w:rsidRPr="00B91505">
        <w:rPr>
          <w:rFonts w:ascii="Times New Roman" w:hAnsi="Times New Roman" w:cs="Times New Roman"/>
          <w:sz w:val="24"/>
          <w:szCs w:val="24"/>
          <w:lang w:val="en-US"/>
        </w:rPr>
        <w:t xml:space="preserve">   </w:t>
      </w:r>
      <w:r w:rsidR="00B60129" w:rsidRPr="00B91505">
        <w:rPr>
          <w:rStyle w:val="y2iqfc"/>
          <w:rFonts w:ascii="Times New Roman" w:hAnsi="Times New Roman" w:cs="Times New Roman"/>
          <w:color w:val="202124"/>
          <w:sz w:val="24"/>
          <w:szCs w:val="24"/>
          <w:lang w:val="en"/>
        </w:rPr>
        <w:t xml:space="preserve">The settlement is based on the following documents: </w:t>
      </w:r>
    </w:p>
    <w:p w14:paraId="16A8C51A" w14:textId="77777777" w:rsidR="00B60129" w:rsidRPr="00B91505" w:rsidRDefault="00B60129" w:rsidP="00603581">
      <w:pPr>
        <w:pStyle w:val="HTML-kntformzott"/>
        <w:spacing w:after="120" w:line="312" w:lineRule="auto"/>
        <w:ind w:left="720"/>
        <w:jc w:val="both"/>
        <w:rPr>
          <w:rStyle w:val="y2iqfc"/>
          <w:rFonts w:ascii="Times New Roman" w:hAnsi="Times New Roman" w:cs="Times New Roman"/>
          <w:color w:val="202124"/>
          <w:sz w:val="24"/>
          <w:szCs w:val="24"/>
          <w:lang w:val="en"/>
        </w:rPr>
      </w:pPr>
      <w:r w:rsidRPr="00B91505">
        <w:rPr>
          <w:rStyle w:val="y2iqfc"/>
          <w:rFonts w:ascii="Times New Roman" w:hAnsi="Times New Roman" w:cs="Times New Roman"/>
          <w:color w:val="202124"/>
          <w:sz w:val="24"/>
          <w:szCs w:val="24"/>
          <w:lang w:val="en"/>
        </w:rPr>
        <w:t>• certificate of completion,</w:t>
      </w:r>
    </w:p>
    <w:p w14:paraId="639E3409" w14:textId="77777777" w:rsidR="00B60129" w:rsidRPr="00B91505" w:rsidRDefault="00B60129" w:rsidP="00603581">
      <w:pPr>
        <w:pStyle w:val="HTML-kntformzott"/>
        <w:spacing w:after="120" w:line="312" w:lineRule="auto"/>
        <w:ind w:left="720"/>
        <w:jc w:val="both"/>
        <w:rPr>
          <w:rStyle w:val="y2iqfc"/>
          <w:rFonts w:ascii="Times New Roman" w:hAnsi="Times New Roman" w:cs="Times New Roman"/>
          <w:color w:val="202124"/>
          <w:sz w:val="24"/>
          <w:szCs w:val="24"/>
          <w:lang w:val="en"/>
        </w:rPr>
      </w:pPr>
      <w:r w:rsidRPr="00B91505">
        <w:rPr>
          <w:rStyle w:val="y2iqfc"/>
          <w:rFonts w:ascii="Times New Roman" w:hAnsi="Times New Roman" w:cs="Times New Roman"/>
          <w:color w:val="202124"/>
          <w:sz w:val="24"/>
          <w:szCs w:val="24"/>
          <w:lang w:val="en"/>
        </w:rPr>
        <w:t>• colleague's professional report / research report,</w:t>
      </w:r>
    </w:p>
    <w:p w14:paraId="45D85F49" w14:textId="494E5876" w:rsidR="005B70F1" w:rsidRPr="00B91505" w:rsidRDefault="00B60129" w:rsidP="00603581">
      <w:pPr>
        <w:pStyle w:val="HTML-kntformzott"/>
        <w:spacing w:after="120" w:line="312" w:lineRule="auto"/>
        <w:ind w:left="720"/>
        <w:jc w:val="both"/>
        <w:rPr>
          <w:rFonts w:ascii="Times New Roman" w:hAnsi="Times New Roman" w:cs="Times New Roman"/>
          <w:sz w:val="24"/>
          <w:szCs w:val="24"/>
          <w:highlight w:val="yellow"/>
        </w:rPr>
      </w:pPr>
      <w:r w:rsidRPr="00B91505">
        <w:rPr>
          <w:rStyle w:val="y2iqfc"/>
          <w:rFonts w:ascii="Times New Roman" w:hAnsi="Times New Roman" w:cs="Times New Roman"/>
          <w:color w:val="202124"/>
          <w:sz w:val="24"/>
          <w:szCs w:val="24"/>
          <w:lang w:val="en"/>
        </w:rPr>
        <w:t xml:space="preserve">• in case of </w:t>
      </w:r>
      <w:r w:rsidR="00307721">
        <w:rPr>
          <w:rStyle w:val="y2iqfc"/>
          <w:rFonts w:ascii="Times New Roman" w:hAnsi="Times New Roman" w:cs="Times New Roman"/>
          <w:color w:val="202124"/>
          <w:sz w:val="24"/>
          <w:szCs w:val="24"/>
          <w:lang w:val="en"/>
        </w:rPr>
        <w:t xml:space="preserve">living </w:t>
      </w:r>
      <w:r w:rsidRPr="00B91505">
        <w:rPr>
          <w:rStyle w:val="y2iqfc"/>
          <w:rFonts w:ascii="Times New Roman" w:hAnsi="Times New Roman" w:cs="Times New Roman"/>
          <w:color w:val="202124"/>
          <w:sz w:val="24"/>
          <w:szCs w:val="24"/>
          <w:lang w:val="en"/>
        </w:rPr>
        <w:t>support for travel days, travel documents certifying the date of the trip.</w:t>
      </w:r>
    </w:p>
    <w:p w14:paraId="18CC4BB6" w14:textId="4B1A4EE5" w:rsidR="005B70F1" w:rsidRPr="00B91505" w:rsidRDefault="005B70F1" w:rsidP="00603581">
      <w:pPr>
        <w:spacing w:after="120" w:line="312" w:lineRule="auto"/>
        <w:ind w:left="700" w:hanging="700"/>
        <w:jc w:val="both"/>
        <w:rPr>
          <w:sz w:val="24"/>
          <w:szCs w:val="24"/>
          <w:lang w:val="en-GB"/>
        </w:rPr>
      </w:pPr>
      <w:r w:rsidRPr="00B91505">
        <w:rPr>
          <w:sz w:val="24"/>
          <w:szCs w:val="24"/>
          <w:lang w:val="en-GB"/>
        </w:rPr>
        <w:t>3.</w:t>
      </w:r>
      <w:r w:rsidR="0042124D" w:rsidRPr="00B91505">
        <w:rPr>
          <w:sz w:val="24"/>
          <w:szCs w:val="24"/>
          <w:lang w:val="en-GB"/>
        </w:rPr>
        <w:t>7</w:t>
      </w:r>
      <w:r w:rsidR="00C87D43" w:rsidRPr="00B91505">
        <w:rPr>
          <w:sz w:val="24"/>
          <w:szCs w:val="24"/>
          <w:lang w:val="en-GB"/>
        </w:rPr>
        <w:t xml:space="preserve">   </w:t>
      </w:r>
      <w:r w:rsidR="00B60129" w:rsidRPr="00B91505">
        <w:rPr>
          <w:sz w:val="24"/>
          <w:szCs w:val="24"/>
          <w:lang w:val="en-GB"/>
        </w:rPr>
        <w:t>Financial support may not be granted to reimburse costs already covered by support from</w:t>
      </w:r>
      <w:r w:rsidR="00360A16">
        <w:rPr>
          <w:sz w:val="24"/>
          <w:szCs w:val="24"/>
          <w:lang w:val="en-GB"/>
        </w:rPr>
        <w:t xml:space="preserve"> </w:t>
      </w:r>
      <w:r w:rsidR="00B60129" w:rsidRPr="00B91505">
        <w:rPr>
          <w:sz w:val="24"/>
          <w:szCs w:val="24"/>
          <w:lang w:val="en-GB"/>
        </w:rPr>
        <w:t>other national budgets (including EU co-financing).</w:t>
      </w:r>
    </w:p>
    <w:p w14:paraId="708156F0" w14:textId="4B518FF1" w:rsidR="005B70F1" w:rsidRPr="00B91505" w:rsidRDefault="005B70F1" w:rsidP="00603581">
      <w:pPr>
        <w:spacing w:after="120" w:line="312" w:lineRule="auto"/>
        <w:ind w:left="567" w:hanging="567"/>
        <w:jc w:val="both"/>
        <w:rPr>
          <w:sz w:val="24"/>
          <w:szCs w:val="24"/>
          <w:lang w:val="en-US"/>
        </w:rPr>
      </w:pPr>
      <w:r w:rsidRPr="00B91505">
        <w:rPr>
          <w:sz w:val="24"/>
          <w:szCs w:val="24"/>
          <w:lang w:val="en-GB"/>
        </w:rPr>
        <w:t>3.</w:t>
      </w:r>
      <w:r w:rsidR="0042124D" w:rsidRPr="00B91505">
        <w:rPr>
          <w:sz w:val="24"/>
          <w:szCs w:val="24"/>
          <w:lang w:val="en-GB"/>
        </w:rPr>
        <w:t>8</w:t>
      </w:r>
      <w:r w:rsidRPr="00B91505">
        <w:rPr>
          <w:sz w:val="24"/>
          <w:szCs w:val="24"/>
          <w:lang w:val="en-US"/>
        </w:rPr>
        <w:tab/>
      </w:r>
      <w:r w:rsidR="0042124D" w:rsidRPr="00B91505">
        <w:rPr>
          <w:sz w:val="24"/>
          <w:szCs w:val="24"/>
          <w:lang w:val="en-GB"/>
        </w:rPr>
        <w:t>Subject to the provisions of point 3.</w:t>
      </w:r>
      <w:r w:rsidR="00B002B4" w:rsidRPr="00B91505">
        <w:rPr>
          <w:sz w:val="24"/>
          <w:szCs w:val="24"/>
          <w:lang w:val="en-GB"/>
        </w:rPr>
        <w:t>7</w:t>
      </w:r>
      <w:r w:rsidR="0042124D" w:rsidRPr="00B91505">
        <w:rPr>
          <w:sz w:val="24"/>
          <w:szCs w:val="24"/>
          <w:lang w:val="en-GB"/>
        </w:rPr>
        <w:t>, financial support may be compatible with other sources of support, including any remuneration for traineeships or extra tasks, provided that the participant fully complies with the tasks listed in Annex 1.</w:t>
      </w:r>
    </w:p>
    <w:p w14:paraId="2CF11C84"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4 – PAYMENT ARRANGEMENTS</w:t>
      </w:r>
    </w:p>
    <w:p w14:paraId="03B01E95" w14:textId="77777777" w:rsidR="00DC5F31" w:rsidRPr="00360A16" w:rsidRDefault="005B70F1" w:rsidP="008B5034">
      <w:pPr>
        <w:spacing w:after="120" w:line="312" w:lineRule="auto"/>
        <w:ind w:left="567" w:hanging="567"/>
        <w:rPr>
          <w:color w:val="00B050"/>
          <w:sz w:val="24"/>
          <w:szCs w:val="24"/>
          <w:lang w:val="en-GB"/>
        </w:rPr>
      </w:pPr>
      <w:r w:rsidRPr="00360A16">
        <w:rPr>
          <w:sz w:val="24"/>
          <w:szCs w:val="24"/>
          <w:lang w:val="en-GB"/>
        </w:rPr>
        <w:t>4.1</w:t>
      </w:r>
      <w:r w:rsidRPr="00360A16">
        <w:rPr>
          <w:color w:val="00B050"/>
          <w:sz w:val="24"/>
          <w:szCs w:val="24"/>
          <w:lang w:val="en-US"/>
        </w:rPr>
        <w:tab/>
      </w:r>
      <w:r w:rsidR="00DC5F31" w:rsidRPr="00360A16">
        <w:rPr>
          <w:color w:val="00B050"/>
          <w:sz w:val="24"/>
          <w:szCs w:val="24"/>
          <w:lang w:val="en-GB"/>
        </w:rPr>
        <w:t>[option to pay the total amount of the grant as an advance:]</w:t>
      </w:r>
    </w:p>
    <w:p w14:paraId="1691DB7A" w14:textId="77777777" w:rsidR="00DC5F31" w:rsidRPr="00B91505" w:rsidRDefault="00DC5F31" w:rsidP="008B5034">
      <w:pPr>
        <w:spacing w:after="120" w:line="312" w:lineRule="auto"/>
        <w:ind w:left="1418" w:hanging="709"/>
        <w:jc w:val="both"/>
        <w:rPr>
          <w:sz w:val="24"/>
          <w:szCs w:val="24"/>
          <w:lang w:val="en-GB"/>
        </w:rPr>
      </w:pPr>
      <w:r w:rsidRPr="00B91505">
        <w:rPr>
          <w:sz w:val="24"/>
          <w:szCs w:val="24"/>
          <w:lang w:val="en-GB"/>
        </w:rPr>
        <w:t>Payment shall be made to the participant no later than the earliest of the following dates:</w:t>
      </w:r>
    </w:p>
    <w:p w14:paraId="749D9B45" w14:textId="77777777" w:rsidR="00DC5F31" w:rsidRPr="00B91505" w:rsidRDefault="00DC5F31" w:rsidP="008B5034">
      <w:pPr>
        <w:spacing w:after="120" w:line="312" w:lineRule="auto"/>
        <w:ind w:left="1418" w:hanging="709"/>
        <w:jc w:val="both"/>
        <w:rPr>
          <w:sz w:val="24"/>
          <w:szCs w:val="24"/>
          <w:lang w:val="en-GB"/>
        </w:rPr>
      </w:pPr>
      <w:r w:rsidRPr="00B91505">
        <w:rPr>
          <w:sz w:val="24"/>
          <w:szCs w:val="24"/>
          <w:lang w:val="en-GB"/>
        </w:rPr>
        <w:t>- the start date of the mobility period,</w:t>
      </w:r>
    </w:p>
    <w:p w14:paraId="5D5A8D5B" w14:textId="130BE7D8" w:rsidR="00DC5F31" w:rsidRPr="00B91505" w:rsidRDefault="00DC5F31" w:rsidP="008B5034">
      <w:pPr>
        <w:spacing w:after="120" w:line="312" w:lineRule="auto"/>
        <w:ind w:left="1418" w:hanging="709"/>
        <w:jc w:val="both"/>
        <w:rPr>
          <w:sz w:val="24"/>
          <w:szCs w:val="24"/>
          <w:lang w:val="en-GB"/>
        </w:rPr>
      </w:pPr>
      <w:r w:rsidRPr="00B91505">
        <w:rPr>
          <w:sz w:val="24"/>
          <w:szCs w:val="24"/>
          <w:lang w:val="en-GB"/>
        </w:rPr>
        <w:t xml:space="preserve">- 30 calendar days after the date of signature of the </w:t>
      </w:r>
      <w:r w:rsidR="00D56337" w:rsidRPr="00B91505">
        <w:rPr>
          <w:sz w:val="24"/>
          <w:szCs w:val="24"/>
          <w:lang w:val="en-GB"/>
        </w:rPr>
        <w:t xml:space="preserve">Agreement </w:t>
      </w:r>
      <w:r w:rsidRPr="00B91505">
        <w:rPr>
          <w:sz w:val="24"/>
          <w:szCs w:val="24"/>
          <w:lang w:val="en-GB"/>
        </w:rPr>
        <w:t xml:space="preserve">by both parties. </w:t>
      </w:r>
    </w:p>
    <w:p w14:paraId="75EDB1D9" w14:textId="77777777" w:rsidR="00DC5F31" w:rsidRPr="00360A16" w:rsidRDefault="00DC5F31" w:rsidP="008B5034">
      <w:pPr>
        <w:spacing w:after="120" w:line="312" w:lineRule="auto"/>
        <w:ind w:left="1418" w:hanging="709"/>
        <w:jc w:val="both"/>
        <w:rPr>
          <w:color w:val="00B050"/>
          <w:sz w:val="24"/>
          <w:szCs w:val="24"/>
          <w:lang w:val="en-GB"/>
        </w:rPr>
      </w:pPr>
      <w:r w:rsidRPr="00360A16">
        <w:rPr>
          <w:color w:val="00B050"/>
          <w:sz w:val="24"/>
          <w:szCs w:val="24"/>
          <w:lang w:val="en-GB"/>
        </w:rPr>
        <w:t>[option to pay the grant in instalments:]</w:t>
      </w:r>
    </w:p>
    <w:p w14:paraId="3ACCD136" w14:textId="77777777" w:rsidR="00DC5F31" w:rsidRPr="00B91505" w:rsidRDefault="00DC5F31" w:rsidP="008B5034">
      <w:pPr>
        <w:spacing w:after="120" w:line="312" w:lineRule="auto"/>
        <w:ind w:left="1418" w:hanging="709"/>
        <w:jc w:val="both"/>
        <w:rPr>
          <w:sz w:val="24"/>
          <w:szCs w:val="24"/>
          <w:lang w:val="en-GB"/>
        </w:rPr>
      </w:pPr>
      <w:r w:rsidRPr="00B91505">
        <w:rPr>
          <w:sz w:val="24"/>
          <w:szCs w:val="24"/>
          <w:lang w:val="en-GB"/>
        </w:rPr>
        <w:t>The payment shall be made to the participant according to the following schedule:</w:t>
      </w:r>
    </w:p>
    <w:p w14:paraId="5E82D65D" w14:textId="1D8E465E" w:rsidR="00DC5F31" w:rsidRPr="00B91505" w:rsidRDefault="00DC5F31" w:rsidP="008B5034">
      <w:pPr>
        <w:spacing w:after="120" w:line="312" w:lineRule="auto"/>
        <w:ind w:left="1418" w:hanging="709"/>
        <w:jc w:val="both"/>
        <w:rPr>
          <w:sz w:val="24"/>
          <w:szCs w:val="24"/>
          <w:lang w:val="en-GB"/>
        </w:rPr>
      </w:pPr>
      <w:r w:rsidRPr="00B91505">
        <w:rPr>
          <w:sz w:val="24"/>
          <w:szCs w:val="24"/>
          <w:lang w:val="en-GB"/>
        </w:rPr>
        <w:lastRenderedPageBreak/>
        <w:t>- [X%] of the amount specified in 3.4 [per semester] at the latest on the starting date of the mobility period</w:t>
      </w:r>
      <w:r w:rsidR="008B5034" w:rsidRPr="00B91505">
        <w:rPr>
          <w:sz w:val="24"/>
          <w:szCs w:val="24"/>
          <w:lang w:val="en-GB"/>
        </w:rPr>
        <w:t>;</w:t>
      </w:r>
    </w:p>
    <w:p w14:paraId="775CD6E3" w14:textId="4ACA1466" w:rsidR="005B70F1" w:rsidRPr="00B91505" w:rsidRDefault="00DC5F31" w:rsidP="00B37355">
      <w:pPr>
        <w:spacing w:after="120" w:line="312" w:lineRule="auto"/>
        <w:ind w:left="1418" w:hanging="709"/>
        <w:jc w:val="both"/>
        <w:rPr>
          <w:sz w:val="24"/>
          <w:szCs w:val="24"/>
          <w:lang w:val="en-GB"/>
        </w:rPr>
      </w:pPr>
      <w:r w:rsidRPr="00B91505">
        <w:rPr>
          <w:sz w:val="24"/>
          <w:szCs w:val="24"/>
          <w:lang w:val="en-GB"/>
        </w:rPr>
        <w:t>- the remaining balance of the amount specified in point 3.4 within 30 days after the acceptance of the report submitted by the participant.</w:t>
      </w:r>
      <w:r w:rsidRPr="00B91505">
        <w:rPr>
          <w:i/>
          <w:color w:val="4AA55B"/>
          <w:sz w:val="24"/>
          <w:szCs w:val="24"/>
          <w:lang w:val="en-GB"/>
        </w:rPr>
        <w:t xml:space="preserve"> </w:t>
      </w:r>
    </w:p>
    <w:p w14:paraId="3FACA898" w14:textId="77777777" w:rsidR="005B70F1" w:rsidRPr="00B91505" w:rsidRDefault="005B70F1" w:rsidP="005B70F1">
      <w:pPr>
        <w:pStyle w:val="Text1"/>
        <w:keepNext/>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5 – RECOVERY</w:t>
      </w:r>
    </w:p>
    <w:p w14:paraId="1FEEBE05" w14:textId="77777777" w:rsidR="00D00A3F" w:rsidRPr="00B91505" w:rsidRDefault="005B70F1" w:rsidP="00EE002E">
      <w:pPr>
        <w:spacing w:after="120" w:line="312" w:lineRule="auto"/>
        <w:ind w:left="720" w:hanging="720"/>
        <w:jc w:val="both"/>
        <w:rPr>
          <w:sz w:val="24"/>
          <w:szCs w:val="24"/>
          <w:lang w:val="en-GB"/>
        </w:rPr>
      </w:pPr>
      <w:r w:rsidRPr="00B91505">
        <w:rPr>
          <w:sz w:val="24"/>
          <w:szCs w:val="24"/>
          <w:lang w:val="en-GB"/>
        </w:rPr>
        <w:t>5.1</w:t>
      </w:r>
      <w:r w:rsidRPr="00B91505">
        <w:rPr>
          <w:sz w:val="24"/>
          <w:szCs w:val="24"/>
          <w:lang w:val="en-GB"/>
        </w:rPr>
        <w:tab/>
      </w:r>
      <w:r w:rsidR="00D00A3F" w:rsidRPr="00B91505">
        <w:rPr>
          <w:sz w:val="24"/>
          <w:szCs w:val="24"/>
          <w:lang w:val="en-GB"/>
        </w:rPr>
        <w:t>The financial support or part thereof shall be recovered by the sending organisation if the participant does not comply with the terms of the agreement. If the participant termi</w:t>
      </w:r>
      <w:r w:rsidR="00D00A3F" w:rsidRPr="00B91505">
        <w:rPr>
          <w:sz w:val="24"/>
          <w:szCs w:val="24"/>
          <w:lang w:val="en-GB"/>
        </w:rPr>
        <w:softHyphen/>
        <w:t>nates the agreement before it ends, or does not act in accordance with the mobility rules of this Agreement, the participant shall have to return the amount of the grant already paid, except if agreed differently with the sending organisation. The latter shall be reported by the sending organisation and accepted by the National Agency.</w:t>
      </w:r>
    </w:p>
    <w:p w14:paraId="0D11920F"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6 – INSURANCE</w:t>
      </w:r>
    </w:p>
    <w:p w14:paraId="761D0444" w14:textId="14209D6A" w:rsidR="005B70F1" w:rsidRPr="00B91505" w:rsidRDefault="005B70F1" w:rsidP="00EE002E">
      <w:pPr>
        <w:spacing w:after="120" w:line="312" w:lineRule="auto"/>
        <w:ind w:left="726" w:hanging="726"/>
        <w:jc w:val="both"/>
        <w:rPr>
          <w:snapToGrid/>
          <w:sz w:val="24"/>
          <w:szCs w:val="24"/>
          <w:lang w:val="en-GB"/>
        </w:rPr>
      </w:pPr>
      <w:r w:rsidRPr="00B91505">
        <w:rPr>
          <w:sz w:val="24"/>
          <w:szCs w:val="24"/>
          <w:lang w:val="en-GB"/>
        </w:rPr>
        <w:t>6.1</w:t>
      </w:r>
      <w:r w:rsidRPr="00B91505">
        <w:rPr>
          <w:sz w:val="24"/>
          <w:szCs w:val="24"/>
          <w:lang w:val="en-GB"/>
        </w:rPr>
        <w:tab/>
        <w:t>The organisation shall make sure that the participant has adequate insurance coverage</w:t>
      </w:r>
      <w:r w:rsidR="00575CF3" w:rsidRPr="00B91505">
        <w:rPr>
          <w:sz w:val="24"/>
          <w:szCs w:val="24"/>
          <w:lang w:val="en-GB"/>
        </w:rPr>
        <w:t>.</w:t>
      </w:r>
      <w:r w:rsidRPr="00B91505">
        <w:rPr>
          <w:sz w:val="24"/>
          <w:szCs w:val="24"/>
          <w:lang w:val="en-GB"/>
        </w:rPr>
        <w:t xml:space="preserve"> </w:t>
      </w:r>
      <w:r w:rsidRPr="00B91505">
        <w:rPr>
          <w:sz w:val="24"/>
          <w:szCs w:val="24"/>
          <w:highlight w:val="cyan"/>
          <w:lang w:val="en-GB"/>
        </w:rPr>
        <w:t>[In case the receiving organisation is identified as the responsible party in art 6.3, a specific document will be attached to this grant agreement defining the conditions of the insurance provision and including the consent of the receiving organisation.]</w:t>
      </w:r>
    </w:p>
    <w:p w14:paraId="52399518" w14:textId="457D591B" w:rsidR="005B70F1" w:rsidRPr="00B91505" w:rsidRDefault="005B70F1" w:rsidP="00EE002E">
      <w:pPr>
        <w:spacing w:after="120" w:line="312" w:lineRule="auto"/>
        <w:ind w:left="726" w:hanging="726"/>
        <w:jc w:val="both"/>
        <w:rPr>
          <w:sz w:val="24"/>
          <w:szCs w:val="24"/>
          <w:lang w:val="en-GB"/>
        </w:rPr>
      </w:pPr>
      <w:r w:rsidRPr="00B91505">
        <w:rPr>
          <w:sz w:val="24"/>
          <w:szCs w:val="24"/>
          <w:lang w:val="en-GB"/>
        </w:rPr>
        <w:t>6.2</w:t>
      </w:r>
      <w:r w:rsidRPr="00B91505">
        <w:rPr>
          <w:sz w:val="24"/>
          <w:szCs w:val="24"/>
          <w:lang w:val="en-GB"/>
        </w:rPr>
        <w:tab/>
        <w:t xml:space="preserve">Insurance coverage shall include at minimum a health insurance </w:t>
      </w:r>
      <w:r w:rsidRPr="00B91505">
        <w:rPr>
          <w:sz w:val="24"/>
          <w:szCs w:val="24"/>
          <w:highlight w:val="cyan"/>
          <w:lang w:val="en-GB"/>
        </w:rPr>
        <w:t>[mandatory for traineeships and optional for other mobilities:</w:t>
      </w:r>
      <w:r w:rsidRPr="00B91505">
        <w:rPr>
          <w:sz w:val="24"/>
          <w:szCs w:val="24"/>
          <w:lang w:val="en-GB"/>
        </w:rPr>
        <w:t xml:space="preserve"> </w:t>
      </w:r>
      <w:r w:rsidRPr="00B91505">
        <w:rPr>
          <w:sz w:val="24"/>
          <w:szCs w:val="24"/>
          <w:highlight w:val="yellow"/>
          <w:lang w:val="en-GB"/>
        </w:rPr>
        <w:t>and a liability insurance and an accident</w:t>
      </w:r>
      <w:r w:rsidRPr="00B91505">
        <w:rPr>
          <w:sz w:val="24"/>
          <w:szCs w:val="24"/>
          <w:lang w:val="en-GB"/>
        </w:rPr>
        <w:t xml:space="preserve"> </w:t>
      </w:r>
      <w:r w:rsidRPr="00B91505">
        <w:rPr>
          <w:sz w:val="24"/>
          <w:szCs w:val="24"/>
          <w:highlight w:val="yellow"/>
          <w:lang w:val="en-GB"/>
        </w:rPr>
        <w:t>insurance</w:t>
      </w:r>
      <w:r w:rsidR="007C7171" w:rsidRPr="00B91505">
        <w:rPr>
          <w:sz w:val="24"/>
          <w:szCs w:val="24"/>
          <w:lang w:val="en-GB"/>
        </w:rPr>
        <w:t>]</w:t>
      </w:r>
      <w:r w:rsidRPr="00B91505">
        <w:rPr>
          <w:sz w:val="24"/>
          <w:szCs w:val="24"/>
          <w:lang w:val="en-GB"/>
        </w:rPr>
        <w:t xml:space="preserve">. </w:t>
      </w:r>
      <w:r w:rsidRPr="00B91505">
        <w:rPr>
          <w:sz w:val="24"/>
          <w:szCs w:val="24"/>
          <w:highlight w:val="cyan"/>
          <w:lang w:val="en-GB"/>
        </w:rPr>
        <w:t xml:space="preserve">[Explanation: </w:t>
      </w:r>
      <w:r w:rsidRPr="00B91505">
        <w:rPr>
          <w:color w:val="000000" w:themeColor="text1"/>
          <w:sz w:val="24"/>
          <w:szCs w:val="24"/>
          <w:highlight w:val="cyan"/>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B91505">
        <w:rPr>
          <w:sz w:val="24"/>
          <w:szCs w:val="24"/>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0619A53F" w14:textId="53DEC87D" w:rsidR="005B70F1" w:rsidRPr="00B91505" w:rsidRDefault="005B70F1" w:rsidP="00EE002E">
      <w:pPr>
        <w:spacing w:after="120" w:line="312" w:lineRule="auto"/>
        <w:ind w:left="726" w:hanging="726"/>
        <w:jc w:val="both"/>
        <w:rPr>
          <w:sz w:val="24"/>
          <w:szCs w:val="24"/>
          <w:lang w:val="en-GB"/>
        </w:rPr>
      </w:pPr>
      <w:r w:rsidRPr="00B91505">
        <w:rPr>
          <w:sz w:val="24"/>
          <w:szCs w:val="24"/>
          <w:lang w:val="en-GB"/>
        </w:rPr>
        <w:t>6.3</w:t>
      </w:r>
      <w:r w:rsidRPr="00B91505">
        <w:rPr>
          <w:sz w:val="24"/>
          <w:szCs w:val="24"/>
          <w:lang w:val="en-GB"/>
        </w:rPr>
        <w:tab/>
        <w:t xml:space="preserve">The responsible party for taking the insurance coverage is: </w:t>
      </w:r>
      <w:r w:rsidRPr="00B91505">
        <w:rPr>
          <w:sz w:val="24"/>
          <w:szCs w:val="24"/>
          <w:highlight w:val="yellow"/>
          <w:lang w:val="en-GB"/>
        </w:rPr>
        <w:t>[the organisation OR the participant OR the receiving organisations]</w:t>
      </w:r>
      <w:r w:rsidRPr="00B91505">
        <w:rPr>
          <w:sz w:val="24"/>
          <w:szCs w:val="24"/>
          <w:lang w:val="en-GB"/>
        </w:rPr>
        <w:t xml:space="preserve"> </w:t>
      </w:r>
    </w:p>
    <w:p w14:paraId="6F34CEB6" w14:textId="77777777" w:rsidR="00891BFD" w:rsidRPr="00B91505" w:rsidRDefault="00891BFD" w:rsidP="005B70F1">
      <w:pPr>
        <w:pStyle w:val="Text1"/>
        <w:pBdr>
          <w:bottom w:val="single" w:sz="6" w:space="1" w:color="000000"/>
        </w:pBdr>
        <w:suppressAutoHyphens/>
        <w:spacing w:before="240" w:after="120" w:line="360" w:lineRule="auto"/>
        <w:ind w:left="0"/>
        <w:jc w:val="left"/>
        <w:rPr>
          <w:snapToGrid/>
          <w:szCs w:val="24"/>
          <w:lang w:val="hu-HU" w:eastAsia="zh-CN"/>
        </w:rPr>
      </w:pPr>
    </w:p>
    <w:p w14:paraId="27C6CA6B" w14:textId="77777777" w:rsidR="00891BFD" w:rsidRPr="00B91505" w:rsidRDefault="00891BFD" w:rsidP="005B70F1">
      <w:pPr>
        <w:pStyle w:val="Text1"/>
        <w:pBdr>
          <w:bottom w:val="single" w:sz="6" w:space="1" w:color="000000"/>
        </w:pBdr>
        <w:suppressAutoHyphens/>
        <w:spacing w:before="240" w:after="120" w:line="360" w:lineRule="auto"/>
        <w:ind w:left="0"/>
        <w:jc w:val="left"/>
        <w:rPr>
          <w:snapToGrid/>
          <w:szCs w:val="24"/>
          <w:lang w:val="hu-HU" w:eastAsia="zh-CN"/>
        </w:rPr>
      </w:pPr>
    </w:p>
    <w:p w14:paraId="20E5081A" w14:textId="1B1C4D1B"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lastRenderedPageBreak/>
        <w:t xml:space="preserve">ARTICLE 7 – LANGUAGE LEVEL AND ONLINE LANGUAGE SUPPORT (OLS) </w:t>
      </w:r>
    </w:p>
    <w:p w14:paraId="0D74995A" w14:textId="30828F6B" w:rsidR="005B70F1" w:rsidRPr="00B91505" w:rsidRDefault="005B70F1" w:rsidP="00891BFD">
      <w:pPr>
        <w:spacing w:after="120" w:line="312" w:lineRule="auto"/>
        <w:ind w:left="720" w:hanging="720"/>
        <w:jc w:val="both"/>
        <w:rPr>
          <w:i/>
          <w:color w:val="4AA55B"/>
          <w:sz w:val="24"/>
          <w:szCs w:val="24"/>
          <w:lang w:val="en-US"/>
        </w:rPr>
      </w:pPr>
      <w:r w:rsidRPr="00B91505">
        <w:rPr>
          <w:sz w:val="24"/>
          <w:szCs w:val="24"/>
          <w:lang w:val="en-GB"/>
        </w:rPr>
        <w:t>7.1</w:t>
      </w:r>
      <w:r w:rsidRPr="00B91505">
        <w:rPr>
          <w:sz w:val="24"/>
          <w:szCs w:val="24"/>
          <w:lang w:val="en-US"/>
        </w:rPr>
        <w:tab/>
      </w:r>
      <w:r w:rsidR="0091743C" w:rsidRPr="00B91505">
        <w:rPr>
          <w:sz w:val="24"/>
          <w:szCs w:val="24"/>
          <w:lang w:val="en-GB"/>
        </w:rPr>
        <w:t>The level of language competence in [</w:t>
      </w:r>
      <w:r w:rsidR="0091743C" w:rsidRPr="00B91505">
        <w:rPr>
          <w:sz w:val="24"/>
          <w:szCs w:val="24"/>
          <w:highlight w:val="yellow"/>
          <w:lang w:val="en-GB"/>
        </w:rPr>
        <w:t>main language of instruction/work to be specified</w:t>
      </w:r>
      <w:r w:rsidR="0091743C" w:rsidRPr="00B91505">
        <w:rPr>
          <w:sz w:val="24"/>
          <w:szCs w:val="24"/>
          <w:lang w:val="en-GB"/>
        </w:rPr>
        <w:t xml:space="preserve">] that the participant already has or agrees to acquire by the start of the mobility period is: </w:t>
      </w:r>
      <w:r w:rsidR="0091743C" w:rsidRPr="00B91505">
        <w:rPr>
          <w:sz w:val="24"/>
          <w:szCs w:val="24"/>
          <w:highlight w:val="yellow"/>
          <w:lang w:val="en-GB"/>
        </w:rPr>
        <w:t>A1</w:t>
      </w:r>
      <w:sdt>
        <w:sdtPr>
          <w:rPr>
            <w:sz w:val="24"/>
            <w:szCs w:val="24"/>
            <w:highlight w:val="yellow"/>
            <w:lang w:val="en-GB"/>
          </w:rPr>
          <w:id w:val="-1218893163"/>
          <w:placeholder>
            <w:docPart w:val="79DB43811E484B74A7A8DEB46CC32ADA"/>
          </w:placeholder>
        </w:sdtPr>
        <w:sdtContent>
          <w:r w:rsidR="0091743C" w:rsidRPr="00B91505">
            <w:rPr>
              <w:rFonts w:ascii="Segoe UI Symbol" w:eastAsia="MS Gothic" w:hAnsi="Segoe UI Symbol" w:cs="Segoe UI Symbol"/>
              <w:sz w:val="24"/>
              <w:szCs w:val="24"/>
              <w:highlight w:val="yellow"/>
              <w:lang w:val="en-GB"/>
            </w:rPr>
            <w:t>☐</w:t>
          </w:r>
        </w:sdtContent>
      </w:sdt>
      <w:r w:rsidR="0091743C" w:rsidRPr="00B91505">
        <w:rPr>
          <w:sz w:val="24"/>
          <w:szCs w:val="24"/>
          <w:highlight w:val="yellow"/>
          <w:lang w:val="en-GB"/>
        </w:rPr>
        <w:t xml:space="preserve"> A2</w:t>
      </w:r>
      <w:sdt>
        <w:sdtPr>
          <w:rPr>
            <w:sz w:val="24"/>
            <w:szCs w:val="24"/>
            <w:highlight w:val="yellow"/>
            <w:lang w:val="en-GB"/>
          </w:rPr>
          <w:id w:val="-287744635"/>
          <w:placeholder>
            <w:docPart w:val="79DB43811E484B74A7A8DEB46CC32ADA"/>
          </w:placeholder>
        </w:sdtPr>
        <w:sdtContent>
          <w:r w:rsidR="0091743C" w:rsidRPr="00B91505">
            <w:rPr>
              <w:rFonts w:ascii="Segoe UI Symbol" w:eastAsia="MS Gothic" w:hAnsi="Segoe UI Symbol" w:cs="Segoe UI Symbol"/>
              <w:sz w:val="24"/>
              <w:szCs w:val="24"/>
              <w:highlight w:val="yellow"/>
              <w:lang w:val="en-GB"/>
            </w:rPr>
            <w:t>☐</w:t>
          </w:r>
        </w:sdtContent>
      </w:sdt>
      <w:r w:rsidR="0091743C" w:rsidRPr="00B91505">
        <w:rPr>
          <w:sz w:val="24"/>
          <w:szCs w:val="24"/>
          <w:highlight w:val="yellow"/>
          <w:lang w:val="en-GB"/>
        </w:rPr>
        <w:t xml:space="preserve"> B1</w:t>
      </w:r>
      <w:sdt>
        <w:sdtPr>
          <w:rPr>
            <w:sz w:val="24"/>
            <w:szCs w:val="24"/>
            <w:highlight w:val="yellow"/>
            <w:lang w:val="en-GB"/>
          </w:rPr>
          <w:id w:val="138242295"/>
          <w:placeholder>
            <w:docPart w:val="79DB43811E484B74A7A8DEB46CC32ADA"/>
          </w:placeholder>
        </w:sdtPr>
        <w:sdtContent>
          <w:r w:rsidR="0091743C" w:rsidRPr="00B91505">
            <w:rPr>
              <w:rFonts w:ascii="Segoe UI Symbol" w:eastAsia="MS Gothic" w:hAnsi="Segoe UI Symbol" w:cs="Segoe UI Symbol"/>
              <w:sz w:val="24"/>
              <w:szCs w:val="24"/>
              <w:highlight w:val="yellow"/>
              <w:lang w:val="en-GB"/>
            </w:rPr>
            <w:t>☐</w:t>
          </w:r>
        </w:sdtContent>
      </w:sdt>
      <w:r w:rsidR="0091743C" w:rsidRPr="00B91505">
        <w:rPr>
          <w:sz w:val="24"/>
          <w:szCs w:val="24"/>
          <w:highlight w:val="yellow"/>
          <w:lang w:val="en-GB"/>
        </w:rPr>
        <w:t xml:space="preserve"> B2</w:t>
      </w:r>
      <w:sdt>
        <w:sdtPr>
          <w:rPr>
            <w:sz w:val="24"/>
            <w:szCs w:val="24"/>
            <w:highlight w:val="yellow"/>
            <w:lang w:val="en-GB"/>
          </w:rPr>
          <w:id w:val="867722700"/>
          <w:placeholder>
            <w:docPart w:val="79DB43811E484B74A7A8DEB46CC32ADA"/>
          </w:placeholder>
        </w:sdtPr>
        <w:sdtContent>
          <w:r w:rsidR="0091743C" w:rsidRPr="00B91505">
            <w:rPr>
              <w:rFonts w:ascii="Segoe UI Symbol" w:eastAsia="MS Gothic" w:hAnsi="Segoe UI Symbol" w:cs="Segoe UI Symbol"/>
              <w:sz w:val="24"/>
              <w:szCs w:val="24"/>
              <w:highlight w:val="yellow"/>
              <w:lang w:val="en-GB"/>
            </w:rPr>
            <w:t>☐</w:t>
          </w:r>
        </w:sdtContent>
      </w:sdt>
      <w:r w:rsidR="0091743C" w:rsidRPr="00B91505">
        <w:rPr>
          <w:sz w:val="24"/>
          <w:szCs w:val="24"/>
          <w:highlight w:val="yellow"/>
          <w:lang w:val="en-GB"/>
        </w:rPr>
        <w:t xml:space="preserve"> C1</w:t>
      </w:r>
      <w:sdt>
        <w:sdtPr>
          <w:rPr>
            <w:sz w:val="24"/>
            <w:szCs w:val="24"/>
            <w:highlight w:val="yellow"/>
            <w:lang w:val="en-GB"/>
          </w:rPr>
          <w:id w:val="-1903354085"/>
          <w:placeholder>
            <w:docPart w:val="79DB43811E484B74A7A8DEB46CC32ADA"/>
          </w:placeholder>
        </w:sdtPr>
        <w:sdtContent>
          <w:r w:rsidR="0091743C" w:rsidRPr="00B91505">
            <w:rPr>
              <w:rFonts w:ascii="Segoe UI Symbol" w:eastAsia="MS Gothic" w:hAnsi="Segoe UI Symbol" w:cs="Segoe UI Symbol"/>
              <w:sz w:val="24"/>
              <w:szCs w:val="24"/>
              <w:highlight w:val="yellow"/>
              <w:lang w:val="en-GB"/>
            </w:rPr>
            <w:t>☐</w:t>
          </w:r>
        </w:sdtContent>
      </w:sdt>
      <w:r w:rsidR="0091743C" w:rsidRPr="00B91505">
        <w:rPr>
          <w:sz w:val="24"/>
          <w:szCs w:val="24"/>
          <w:highlight w:val="yellow"/>
          <w:lang w:val="en-GB"/>
        </w:rPr>
        <w:t xml:space="preserve"> C2</w:t>
      </w:r>
      <w:sdt>
        <w:sdtPr>
          <w:rPr>
            <w:sz w:val="24"/>
            <w:szCs w:val="24"/>
            <w:highlight w:val="yellow"/>
            <w:lang w:val="en-GB"/>
          </w:rPr>
          <w:id w:val="-1824657131"/>
          <w:placeholder>
            <w:docPart w:val="79DB43811E484B74A7A8DEB46CC32ADA"/>
          </w:placeholder>
        </w:sdtPr>
        <w:sdtContent>
          <w:r w:rsidR="0091743C" w:rsidRPr="00B91505">
            <w:rPr>
              <w:rFonts w:ascii="Segoe UI Symbol" w:eastAsia="MS Gothic" w:hAnsi="Segoe UI Symbol" w:cs="Segoe UI Symbol"/>
              <w:sz w:val="24"/>
              <w:szCs w:val="24"/>
              <w:highlight w:val="yellow"/>
              <w:lang w:val="en-GB"/>
            </w:rPr>
            <w:t>☐</w:t>
          </w:r>
        </w:sdtContent>
      </w:sdt>
    </w:p>
    <w:p w14:paraId="4D2BC53F"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8 – PARTICIPANT REPORT</w:t>
      </w:r>
    </w:p>
    <w:p w14:paraId="233ADA87" w14:textId="1BC4CF32" w:rsidR="005B70F1" w:rsidRPr="00B91505" w:rsidRDefault="005B70F1" w:rsidP="00B37355">
      <w:pPr>
        <w:tabs>
          <w:tab w:val="left" w:pos="567"/>
        </w:tabs>
        <w:spacing w:after="120" w:line="312" w:lineRule="auto"/>
        <w:ind w:left="567" w:hanging="567"/>
        <w:jc w:val="both"/>
        <w:rPr>
          <w:sz w:val="24"/>
          <w:szCs w:val="24"/>
          <w:lang w:val="en-GB"/>
        </w:rPr>
      </w:pPr>
      <w:r w:rsidRPr="00B91505">
        <w:rPr>
          <w:sz w:val="24"/>
          <w:szCs w:val="24"/>
          <w:lang w:val="en-GB"/>
        </w:rPr>
        <w:t>8.1</w:t>
      </w:r>
      <w:r w:rsidRPr="00B91505">
        <w:rPr>
          <w:sz w:val="24"/>
          <w:szCs w:val="24"/>
          <w:lang w:val="en-US"/>
        </w:rPr>
        <w:tab/>
      </w:r>
      <w:r w:rsidR="00736249" w:rsidRPr="00B91505">
        <w:rPr>
          <w:sz w:val="24"/>
          <w:szCs w:val="24"/>
          <w:lang w:val="en-GB"/>
        </w:rPr>
        <w:t xml:space="preserve">Within 30 days after the mobility end date, the participant must complete and submit his/her </w:t>
      </w:r>
      <w:r w:rsidR="00736249" w:rsidRPr="00B91505">
        <w:rPr>
          <w:sz w:val="24"/>
          <w:szCs w:val="24"/>
          <w:highlight w:val="yellow"/>
          <w:lang w:val="en-GB"/>
        </w:rPr>
        <w:t>report via .................. platform / via paper addressed to ...............</w:t>
      </w:r>
      <w:r w:rsidR="00736249" w:rsidRPr="00B91505">
        <w:rPr>
          <w:sz w:val="24"/>
          <w:szCs w:val="24"/>
          <w:lang w:val="en-GB"/>
        </w:rPr>
        <w:t xml:space="preserve"> If the participant fails to submit the report, the organisation may claim back all or part of the grant paid.</w:t>
      </w:r>
    </w:p>
    <w:p w14:paraId="23DE4250" w14:textId="77777777" w:rsidR="005B70F1" w:rsidRPr="00B91505" w:rsidRDefault="005B70F1" w:rsidP="005B70F1">
      <w:pPr>
        <w:pStyle w:val="Text1"/>
        <w:keepNext/>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9 – ETHICS AND VALUES</w:t>
      </w:r>
    </w:p>
    <w:p w14:paraId="20A2C5AA" w14:textId="77777777" w:rsidR="005B70F1" w:rsidRPr="00B91505" w:rsidRDefault="005B70F1" w:rsidP="00A3513E">
      <w:pPr>
        <w:tabs>
          <w:tab w:val="left" w:pos="567"/>
        </w:tabs>
        <w:spacing w:after="120" w:line="312" w:lineRule="auto"/>
        <w:ind w:left="567" w:hanging="567"/>
        <w:jc w:val="both"/>
        <w:rPr>
          <w:sz w:val="24"/>
          <w:szCs w:val="24"/>
          <w:lang w:val="en-GB"/>
        </w:rPr>
      </w:pPr>
      <w:r w:rsidRPr="00B91505">
        <w:rPr>
          <w:sz w:val="24"/>
          <w:szCs w:val="24"/>
          <w:lang w:val="en-GB"/>
        </w:rPr>
        <w:t xml:space="preserve">9.1 </w:t>
      </w:r>
      <w:r w:rsidRPr="00B91505">
        <w:rPr>
          <w:sz w:val="24"/>
          <w:szCs w:val="24"/>
          <w:lang w:val="en-GB"/>
        </w:rPr>
        <w:tab/>
      </w:r>
      <w:r w:rsidRPr="00B91505">
        <w:rPr>
          <w:sz w:val="24"/>
          <w:szCs w:val="24"/>
          <w:u w:val="single"/>
          <w:lang w:val="en-GB"/>
        </w:rPr>
        <w:t>Ethics:</w:t>
      </w:r>
      <w:r w:rsidRPr="00B91505">
        <w:rPr>
          <w:sz w:val="24"/>
          <w:szCs w:val="24"/>
          <w:lang w:val="en-GB"/>
        </w:rPr>
        <w:t xml:space="preserve"> The mobility activity must be carried out in line with the highest ethical standards and the applicable EU, international and national law on ethical principles.</w:t>
      </w:r>
    </w:p>
    <w:p w14:paraId="1F85D2FE" w14:textId="77777777" w:rsidR="005B70F1" w:rsidRPr="00B91505" w:rsidRDefault="005B70F1" w:rsidP="00A3513E">
      <w:pPr>
        <w:tabs>
          <w:tab w:val="left" w:pos="567"/>
        </w:tabs>
        <w:spacing w:after="120" w:line="312" w:lineRule="auto"/>
        <w:ind w:left="567" w:hanging="567"/>
        <w:jc w:val="both"/>
        <w:rPr>
          <w:sz w:val="24"/>
          <w:szCs w:val="24"/>
          <w:lang w:val="en-GB"/>
        </w:rPr>
      </w:pPr>
      <w:r w:rsidRPr="00B91505">
        <w:rPr>
          <w:sz w:val="24"/>
          <w:szCs w:val="24"/>
          <w:lang w:val="en-GB"/>
        </w:rPr>
        <w:t xml:space="preserve">9.2 </w:t>
      </w:r>
      <w:r w:rsidRPr="00B91505">
        <w:rPr>
          <w:sz w:val="24"/>
          <w:szCs w:val="24"/>
          <w:lang w:val="en-GB"/>
        </w:rPr>
        <w:tab/>
      </w:r>
      <w:r w:rsidRPr="00B91505">
        <w:rPr>
          <w:sz w:val="24"/>
          <w:szCs w:val="24"/>
          <w:u w:val="single"/>
          <w:lang w:val="en-GB"/>
        </w:rPr>
        <w:t>Values:</w:t>
      </w:r>
      <w:r w:rsidRPr="00B91505">
        <w:rPr>
          <w:sz w:val="24"/>
          <w:szCs w:val="24"/>
          <w:lang w:val="en-GB"/>
        </w:rPr>
        <w:t xml:space="preserve"> The participant must commit to and ensure the respect of basic EU values (such as respect for human dignity, freedom, democracy, equality, the rule of law and human rights, including the rights of minorities).</w:t>
      </w:r>
    </w:p>
    <w:p w14:paraId="6BFC11A5" w14:textId="77777777" w:rsidR="005B70F1" w:rsidRPr="00B91505" w:rsidRDefault="005B70F1" w:rsidP="00A3513E">
      <w:pPr>
        <w:tabs>
          <w:tab w:val="left" w:pos="567"/>
        </w:tabs>
        <w:spacing w:after="120" w:line="312" w:lineRule="auto"/>
        <w:ind w:left="567" w:hanging="567"/>
        <w:jc w:val="both"/>
        <w:rPr>
          <w:sz w:val="24"/>
          <w:szCs w:val="24"/>
          <w:lang w:val="en-GB"/>
        </w:rPr>
      </w:pPr>
      <w:r w:rsidRPr="00B91505">
        <w:rPr>
          <w:sz w:val="24"/>
          <w:szCs w:val="24"/>
          <w:lang w:val="en-GB"/>
        </w:rPr>
        <w:t>9.3</w:t>
      </w:r>
      <w:r w:rsidRPr="00B91505">
        <w:rPr>
          <w:sz w:val="24"/>
          <w:szCs w:val="24"/>
          <w:lang w:val="en-GB"/>
        </w:rPr>
        <w:tab/>
        <w:t>If a participant breaches any of its obligations under this Article, the grant may be reduced.</w:t>
      </w:r>
    </w:p>
    <w:p w14:paraId="403DC9B2"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10 – DATA PROTECTION</w:t>
      </w:r>
    </w:p>
    <w:p w14:paraId="1D6F9B17" w14:textId="5BAE63FB" w:rsidR="005B70F1" w:rsidRPr="00B91505" w:rsidRDefault="005B70F1" w:rsidP="00A3513E">
      <w:pPr>
        <w:tabs>
          <w:tab w:val="left" w:pos="851"/>
        </w:tabs>
        <w:spacing w:after="120" w:line="312" w:lineRule="auto"/>
        <w:ind w:left="709" w:hanging="709"/>
        <w:jc w:val="both"/>
        <w:rPr>
          <w:sz w:val="24"/>
          <w:szCs w:val="24"/>
          <w:lang w:val="en-GB"/>
        </w:rPr>
      </w:pPr>
      <w:r w:rsidRPr="00B91505">
        <w:rPr>
          <w:sz w:val="24"/>
          <w:szCs w:val="24"/>
          <w:lang w:val="en-GB"/>
        </w:rPr>
        <w:t xml:space="preserve">10.1  </w:t>
      </w:r>
      <w:r w:rsidRPr="00B91505">
        <w:rPr>
          <w:sz w:val="24"/>
          <w:szCs w:val="24"/>
          <w:lang w:val="en-US"/>
        </w:rPr>
        <w:tab/>
      </w:r>
      <w:r w:rsidR="000A587A" w:rsidRPr="00B91505">
        <w:rPr>
          <w:sz w:val="24"/>
          <w:szCs w:val="24"/>
          <w:lang w:val="en-GB"/>
        </w:rPr>
        <w:t>Before his/her data is electronically recorded, the organisation will inform the participant of the relevant privacy statement</w:t>
      </w:r>
      <w:r w:rsidR="000A587A" w:rsidRPr="00B91505">
        <w:rPr>
          <w:sz w:val="24"/>
          <w:szCs w:val="24"/>
          <w:highlight w:val="yellow"/>
          <w:lang w:val="en-GB"/>
        </w:rPr>
        <w:t>:.................</w:t>
      </w:r>
      <w:r w:rsidR="000A587A" w:rsidRPr="00B91505">
        <w:rPr>
          <w:sz w:val="24"/>
          <w:szCs w:val="24"/>
          <w:lang w:val="en-GB"/>
        </w:rPr>
        <w:t xml:space="preserve"> </w:t>
      </w:r>
    </w:p>
    <w:p w14:paraId="5D9D8AA2" w14:textId="550AF6BF" w:rsidR="005B70F1" w:rsidRPr="00B91505" w:rsidRDefault="005B70F1" w:rsidP="00A3513E">
      <w:pPr>
        <w:tabs>
          <w:tab w:val="left" w:pos="851"/>
        </w:tabs>
        <w:spacing w:after="120" w:line="312" w:lineRule="auto"/>
        <w:ind w:left="709" w:hanging="709"/>
        <w:jc w:val="both"/>
        <w:rPr>
          <w:sz w:val="24"/>
          <w:szCs w:val="24"/>
          <w:lang w:val="en-GB"/>
        </w:rPr>
      </w:pPr>
      <w:r w:rsidRPr="00B91505">
        <w:rPr>
          <w:sz w:val="24"/>
          <w:szCs w:val="24"/>
          <w:lang w:val="en-GB"/>
        </w:rPr>
        <w:t xml:space="preserve">10.2 </w:t>
      </w:r>
      <w:r w:rsidRPr="00B91505">
        <w:rPr>
          <w:sz w:val="24"/>
          <w:szCs w:val="24"/>
          <w:lang w:val="en-GB"/>
        </w:rPr>
        <w:tab/>
        <w:t xml:space="preserve">All personal data contained in the agreement shall be processed in accordance with Regulation (EC) No 2018/1725 of the European Parliament and of the Council on the protection of individuals </w:t>
      </w:r>
      <w:r w:rsidR="000A587A" w:rsidRPr="00B91505">
        <w:rPr>
          <w:sz w:val="24"/>
          <w:szCs w:val="24"/>
          <w:lang w:val="en-GB"/>
        </w:rPr>
        <w:t>regarding</w:t>
      </w:r>
      <w:r w:rsidRPr="00B91505">
        <w:rPr>
          <w:sz w:val="24"/>
          <w:szCs w:val="24"/>
          <w:lang w:val="en-GB"/>
        </w:rPr>
        <w:t xml:space="preserve"> to the processing of personal data by the EU organisations and bodies and on the free movement of such data. Such data shall be processed solely in connection with the implementation and follow-up of the agreement by the sending organisation, the </w:t>
      </w:r>
      <w:r w:rsidR="004A39C8" w:rsidRPr="00B91505">
        <w:rPr>
          <w:sz w:val="24"/>
          <w:szCs w:val="24"/>
          <w:lang w:val="en-GB"/>
        </w:rPr>
        <w:t xml:space="preserve">Tempus Public Foundation </w:t>
      </w:r>
      <w:r w:rsidRPr="00B91505">
        <w:rPr>
          <w:sz w:val="24"/>
          <w:szCs w:val="24"/>
          <w:lang w:val="en-GB"/>
        </w:rPr>
        <w:t xml:space="preserve"> and the </w:t>
      </w:r>
      <w:r w:rsidR="004A39C8" w:rsidRPr="00B91505">
        <w:rPr>
          <w:sz w:val="24"/>
          <w:szCs w:val="24"/>
          <w:lang w:val="en-GB"/>
        </w:rPr>
        <w:t>Ministry of Culture and Innovation</w:t>
      </w:r>
      <w:r w:rsidRPr="00B91505">
        <w:rPr>
          <w:sz w:val="24"/>
          <w:szCs w:val="24"/>
          <w:lang w:val="en-GB"/>
        </w:rPr>
        <w:t>.</w:t>
      </w:r>
    </w:p>
    <w:p w14:paraId="7FDC5B6A" w14:textId="10F63123" w:rsidR="005B70F1" w:rsidRPr="00B91505" w:rsidRDefault="005B70F1" w:rsidP="00A3513E">
      <w:pPr>
        <w:tabs>
          <w:tab w:val="left" w:pos="851"/>
        </w:tabs>
        <w:spacing w:after="120" w:line="312" w:lineRule="auto"/>
        <w:ind w:left="709" w:hanging="709"/>
        <w:jc w:val="both"/>
        <w:rPr>
          <w:sz w:val="24"/>
          <w:szCs w:val="24"/>
          <w:lang w:val="en-GB"/>
        </w:rPr>
      </w:pPr>
      <w:r w:rsidRPr="00B91505">
        <w:rPr>
          <w:sz w:val="24"/>
          <w:szCs w:val="24"/>
          <w:lang w:val="en-GB"/>
        </w:rPr>
        <w:t>10.3</w:t>
      </w:r>
      <w:r w:rsidRPr="00B91505">
        <w:rPr>
          <w:sz w:val="24"/>
          <w:szCs w:val="24"/>
          <w:lang w:val="en-GB"/>
        </w:rPr>
        <w:tab/>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the </w:t>
      </w:r>
      <w:r w:rsidR="004A39C8" w:rsidRPr="00B91505">
        <w:rPr>
          <w:sz w:val="24"/>
          <w:szCs w:val="24"/>
          <w:lang w:val="en-GB"/>
        </w:rPr>
        <w:t xml:space="preserve">Tempus Public Foundation. </w:t>
      </w:r>
      <w:r w:rsidRPr="00B91505">
        <w:rPr>
          <w:sz w:val="24"/>
          <w:szCs w:val="24"/>
          <w:lang w:val="en-GB"/>
        </w:rPr>
        <w:t xml:space="preserve"> </w:t>
      </w:r>
      <w:r w:rsidR="004A39C8" w:rsidRPr="00B91505">
        <w:rPr>
          <w:sz w:val="24"/>
          <w:szCs w:val="24"/>
          <w:lang w:val="en-GB"/>
        </w:rPr>
        <w:t>The Participant may complain about the use of his/her data.</w:t>
      </w:r>
    </w:p>
    <w:p w14:paraId="43ABE74C"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11 – TERMINATION OF THE AGREEMENT</w:t>
      </w:r>
    </w:p>
    <w:p w14:paraId="34D516C4" w14:textId="77777777" w:rsidR="005B70F1" w:rsidRPr="00B91505" w:rsidRDefault="005B70F1" w:rsidP="00A3513E">
      <w:pPr>
        <w:spacing w:after="120" w:line="312" w:lineRule="auto"/>
        <w:ind w:left="720" w:hanging="720"/>
        <w:jc w:val="both"/>
        <w:rPr>
          <w:sz w:val="24"/>
          <w:szCs w:val="24"/>
          <w:lang w:val="en-GB"/>
        </w:rPr>
      </w:pPr>
      <w:r w:rsidRPr="00B91505">
        <w:rPr>
          <w:sz w:val="24"/>
          <w:szCs w:val="24"/>
          <w:lang w:val="en-GB"/>
        </w:rPr>
        <w:t>11.1</w:t>
      </w:r>
      <w:r w:rsidRPr="00B91505">
        <w:rPr>
          <w:sz w:val="24"/>
          <w:szCs w:val="24"/>
          <w:lang w:val="en-GB"/>
        </w:rPr>
        <w:tab/>
        <w:t xml:space="preserve">In the event of failure by the participant to perform any of the obligations arising from the agreement, and regardless of the consequences provided for under the applicable law, </w:t>
      </w:r>
      <w:r w:rsidRPr="00B91505">
        <w:rPr>
          <w:sz w:val="24"/>
          <w:szCs w:val="24"/>
          <w:lang w:val="en-GB"/>
        </w:rPr>
        <w:lastRenderedPageBreak/>
        <w:t>the organisation is legally entitled to terminate or cancel the agreement without any further legal formality where no action is taken by the participant within one month of receiving notification by registered letter.</w:t>
      </w:r>
    </w:p>
    <w:p w14:paraId="6DD733F8" w14:textId="7C4F03A9" w:rsidR="005B70F1" w:rsidRPr="00B91505" w:rsidRDefault="009D51D9" w:rsidP="00845B12">
      <w:pPr>
        <w:spacing w:after="120" w:line="312" w:lineRule="auto"/>
        <w:ind w:left="720" w:hanging="720"/>
        <w:jc w:val="both"/>
        <w:rPr>
          <w:sz w:val="24"/>
          <w:szCs w:val="24"/>
          <w:lang w:val="en-GB"/>
        </w:rPr>
      </w:pPr>
      <w:r w:rsidRPr="00B91505">
        <w:rPr>
          <w:sz w:val="24"/>
          <w:szCs w:val="24"/>
          <w:lang w:val="en-GB"/>
        </w:rPr>
        <w:t xml:space="preserve">11.2 </w:t>
      </w:r>
      <w:r w:rsidR="00845B12" w:rsidRPr="00B91505">
        <w:rPr>
          <w:sz w:val="24"/>
          <w:szCs w:val="24"/>
          <w:lang w:val="en-GB"/>
        </w:rPr>
        <w:tab/>
      </w:r>
      <w:r w:rsidR="005B70F1" w:rsidRPr="00B91505">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3F197F8" w14:textId="4FC7C87B" w:rsidR="005B70F1" w:rsidRPr="00B91505" w:rsidRDefault="005B70F1" w:rsidP="00A3513E">
      <w:pPr>
        <w:spacing w:after="120" w:line="312" w:lineRule="auto"/>
        <w:ind w:left="720" w:hanging="720"/>
        <w:jc w:val="both"/>
        <w:rPr>
          <w:sz w:val="24"/>
          <w:szCs w:val="24"/>
          <w:lang w:val="en-GB"/>
        </w:rPr>
      </w:pPr>
      <w:r w:rsidRPr="00B91505">
        <w:rPr>
          <w:sz w:val="24"/>
          <w:szCs w:val="24"/>
          <w:lang w:val="en-GB"/>
        </w:rPr>
        <w:t>11.3</w:t>
      </w:r>
      <w:r w:rsidRPr="00B91505">
        <w:rPr>
          <w:sz w:val="24"/>
          <w:szCs w:val="24"/>
          <w:lang w:val="en-GB"/>
        </w:rPr>
        <w:tab/>
        <w:t xml:space="preserve">If the participant wishes to submit a force majeure request for extraordinary expenses incurred in connection with a force majeure situation, he/she must do so no later than 15 days after the mobility end date. The application must be submitted in the manner and format specified by the organisation, together with all supporting documents, which the organisation will forward to the Tempus Public Foundation for assessment by means of an itemised proposal. If, during the evaluation, the Tempus Public Foundation requests a deficiency report, the participant shall have 30 days from the date of the institutional letter to submit it. If no reply is received by the deadline, the Tempus Public Foundation will take a decision </w:t>
      </w:r>
      <w:r w:rsidR="009D51D9" w:rsidRPr="00B91505">
        <w:rPr>
          <w:sz w:val="24"/>
          <w:szCs w:val="24"/>
          <w:lang w:val="en-GB"/>
        </w:rPr>
        <w:t xml:space="preserve">based on </w:t>
      </w:r>
      <w:r w:rsidRPr="00B91505">
        <w:rPr>
          <w:sz w:val="24"/>
          <w:szCs w:val="24"/>
          <w:lang w:val="en-GB"/>
        </w:rPr>
        <w:t xml:space="preserve"> the documentation at its disposal. The participant may withdraw its request for force majeure until a decision is taken.</w:t>
      </w:r>
    </w:p>
    <w:p w14:paraId="165FEE12"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12 – CHECKS AND AUDITS</w:t>
      </w:r>
    </w:p>
    <w:p w14:paraId="793CEE72" w14:textId="5F8659D7" w:rsidR="005B70F1" w:rsidRPr="00B91505" w:rsidRDefault="005B70F1" w:rsidP="00A3513E">
      <w:pPr>
        <w:spacing w:after="120" w:line="312" w:lineRule="auto"/>
        <w:ind w:left="720" w:hanging="720"/>
        <w:jc w:val="both"/>
        <w:rPr>
          <w:sz w:val="24"/>
          <w:szCs w:val="24"/>
          <w:lang w:val="en-GB"/>
        </w:rPr>
      </w:pPr>
      <w:r w:rsidRPr="00B91505">
        <w:rPr>
          <w:sz w:val="24"/>
          <w:szCs w:val="24"/>
          <w:lang w:val="en-GB"/>
        </w:rPr>
        <w:t>12.1</w:t>
      </w:r>
      <w:r w:rsidRPr="00B91505">
        <w:rPr>
          <w:sz w:val="24"/>
          <w:szCs w:val="24"/>
          <w:lang w:val="en-GB"/>
        </w:rPr>
        <w:tab/>
      </w:r>
      <w:r w:rsidR="00402D74" w:rsidRPr="00B91505">
        <w:rPr>
          <w:sz w:val="24"/>
          <w:szCs w:val="24"/>
          <w:lang w:val="en-GB"/>
        </w:rPr>
        <w:t xml:space="preserve">The contracting parties are obliged to provide the Ministry of Culture and Innovation, the Tempus Public Foundation or any other external body authorised by the latter institutions with the detailed information they request in order to verify that the mobility period and the contract have been properly fulfilled. The legality of the grant and the use made of the grant may also be checked by the State Audit Office, the Government Audit Office, the Hungarian State Treasury and other bodies authorised by law. The audits may be carried out up to 5 (five) years after the adoption of the report, and the participant is obliged to keep the documents generated in the legal relationship until that date. </w:t>
      </w:r>
    </w:p>
    <w:p w14:paraId="31947750"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 xml:space="preserve">ARTICLE 13 – LIABILITY </w:t>
      </w:r>
    </w:p>
    <w:p w14:paraId="27B2011F" w14:textId="77777777" w:rsidR="005B70F1" w:rsidRPr="00B91505" w:rsidRDefault="005B70F1" w:rsidP="00A3513E">
      <w:pPr>
        <w:spacing w:after="120" w:line="312" w:lineRule="auto"/>
        <w:ind w:left="720" w:hanging="720"/>
        <w:jc w:val="both"/>
        <w:rPr>
          <w:sz w:val="24"/>
          <w:szCs w:val="24"/>
          <w:lang w:val="en-GB"/>
        </w:rPr>
      </w:pPr>
      <w:r w:rsidRPr="00B91505">
        <w:rPr>
          <w:sz w:val="24"/>
          <w:szCs w:val="24"/>
          <w:lang w:val="en-GB"/>
        </w:rPr>
        <w:t>13.1</w:t>
      </w:r>
      <w:r w:rsidRPr="00B91505">
        <w:rPr>
          <w:sz w:val="24"/>
          <w:szCs w:val="24"/>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2E1B98E" w14:textId="7C03BA48" w:rsidR="005B70F1" w:rsidRPr="00B91505" w:rsidRDefault="005B70F1" w:rsidP="00A3513E">
      <w:pPr>
        <w:spacing w:after="120" w:line="312" w:lineRule="auto"/>
        <w:ind w:left="720" w:hanging="720"/>
        <w:jc w:val="both"/>
        <w:rPr>
          <w:sz w:val="24"/>
          <w:szCs w:val="24"/>
          <w:lang w:val="en-GB"/>
        </w:rPr>
      </w:pPr>
      <w:r w:rsidRPr="00B91505">
        <w:rPr>
          <w:sz w:val="24"/>
          <w:szCs w:val="24"/>
          <w:lang w:val="en-GB"/>
        </w:rPr>
        <w:t>13.2</w:t>
      </w:r>
      <w:r w:rsidRPr="00B91505">
        <w:rPr>
          <w:sz w:val="24"/>
          <w:szCs w:val="24"/>
          <w:lang w:val="en-GB"/>
        </w:rPr>
        <w:tab/>
        <w:t xml:space="preserve">The </w:t>
      </w:r>
      <w:r w:rsidR="0030166E" w:rsidRPr="00B91505">
        <w:rPr>
          <w:sz w:val="24"/>
          <w:szCs w:val="24"/>
          <w:lang w:val="en-GB"/>
        </w:rPr>
        <w:t xml:space="preserve">Tempus Public Foundation and the Ministry of Culture and Innovation </w:t>
      </w:r>
      <w:r w:rsidRPr="00B91505">
        <w:rPr>
          <w:sz w:val="24"/>
          <w:szCs w:val="24"/>
          <w:lang w:val="en-GB"/>
        </w:rPr>
        <w:t xml:space="preserve">or their staff shall not be held liable in the event of a claim under the agreement relating to any damage caused during the execution of the mobility period. Consequently, the </w:t>
      </w:r>
      <w:r w:rsidR="0030166E" w:rsidRPr="00B91505">
        <w:rPr>
          <w:sz w:val="24"/>
          <w:szCs w:val="24"/>
          <w:lang w:val="en-GB"/>
        </w:rPr>
        <w:t xml:space="preserve">Tempus Public </w:t>
      </w:r>
      <w:r w:rsidR="0030166E" w:rsidRPr="00B91505">
        <w:rPr>
          <w:sz w:val="24"/>
          <w:szCs w:val="24"/>
          <w:lang w:val="en-GB"/>
        </w:rPr>
        <w:lastRenderedPageBreak/>
        <w:t xml:space="preserve">Foundation and the Ministry of Culture and Innovation </w:t>
      </w:r>
      <w:r w:rsidRPr="00B91505">
        <w:rPr>
          <w:sz w:val="24"/>
          <w:szCs w:val="24"/>
          <w:lang w:val="en-GB"/>
        </w:rPr>
        <w:t xml:space="preserve">shall not entertain any request for indemnity of reimbursement accompanying such claim. </w:t>
      </w:r>
    </w:p>
    <w:p w14:paraId="58987EBC" w14:textId="77777777" w:rsidR="005B70F1" w:rsidRPr="00B91505" w:rsidRDefault="005B70F1" w:rsidP="005B70F1">
      <w:pPr>
        <w:pStyle w:val="Text1"/>
        <w:pBdr>
          <w:bottom w:val="single" w:sz="6" w:space="1" w:color="000000"/>
        </w:pBdr>
        <w:suppressAutoHyphens/>
        <w:spacing w:before="240" w:after="120" w:line="360" w:lineRule="auto"/>
        <w:ind w:left="0"/>
        <w:jc w:val="left"/>
        <w:rPr>
          <w:snapToGrid/>
          <w:szCs w:val="24"/>
          <w:lang w:val="hu-HU" w:eastAsia="zh-CN"/>
        </w:rPr>
      </w:pPr>
      <w:r w:rsidRPr="00B91505">
        <w:rPr>
          <w:snapToGrid/>
          <w:szCs w:val="24"/>
          <w:lang w:val="hu-HU" w:eastAsia="zh-CN"/>
        </w:rPr>
        <w:t>ARTICLE 14 – APPLICABLE LAW AND COMPETENT COURT</w:t>
      </w:r>
    </w:p>
    <w:p w14:paraId="6D42DFC4" w14:textId="77777777" w:rsidR="005B70F1" w:rsidRPr="00B91505" w:rsidRDefault="005B70F1" w:rsidP="00A3513E">
      <w:pPr>
        <w:spacing w:after="120" w:line="312" w:lineRule="auto"/>
        <w:ind w:left="742" w:hanging="742"/>
        <w:jc w:val="both"/>
        <w:rPr>
          <w:sz w:val="24"/>
          <w:szCs w:val="24"/>
          <w:lang w:val="en-GB"/>
        </w:rPr>
      </w:pPr>
      <w:r w:rsidRPr="00B91505">
        <w:rPr>
          <w:sz w:val="24"/>
          <w:szCs w:val="24"/>
          <w:lang w:val="en-GB"/>
        </w:rPr>
        <w:t>14.1</w:t>
      </w:r>
      <w:r w:rsidRPr="00B91505">
        <w:rPr>
          <w:sz w:val="24"/>
          <w:szCs w:val="24"/>
          <w:lang w:val="en-GB"/>
        </w:rPr>
        <w:tab/>
        <w:t>The Agreement is governed by Hungarian Law.</w:t>
      </w:r>
    </w:p>
    <w:p w14:paraId="398F4A81" w14:textId="77777777" w:rsidR="005B70F1" w:rsidRPr="00B91505" w:rsidRDefault="005B70F1" w:rsidP="00A3513E">
      <w:pPr>
        <w:tabs>
          <w:tab w:val="left" w:pos="709"/>
        </w:tabs>
        <w:spacing w:after="120" w:line="312" w:lineRule="auto"/>
        <w:ind w:left="742" w:hanging="742"/>
        <w:jc w:val="both"/>
        <w:rPr>
          <w:sz w:val="24"/>
          <w:szCs w:val="24"/>
          <w:lang w:val="en-GB"/>
        </w:rPr>
      </w:pPr>
      <w:r w:rsidRPr="00B91505">
        <w:rPr>
          <w:sz w:val="24"/>
          <w:szCs w:val="24"/>
          <w:lang w:val="en-GB"/>
        </w:rPr>
        <w:t>14.2</w:t>
      </w:r>
      <w:r w:rsidRPr="00B91505">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92A0AB5" w14:textId="77777777" w:rsidR="005B70F1" w:rsidRPr="00B91505" w:rsidRDefault="005B70F1" w:rsidP="005B70F1">
      <w:pPr>
        <w:spacing w:after="120"/>
        <w:jc w:val="both"/>
        <w:rPr>
          <w:b/>
          <w:sz w:val="24"/>
          <w:szCs w:val="24"/>
          <w:lang w:val="en-GB"/>
        </w:rPr>
      </w:pPr>
    </w:p>
    <w:p w14:paraId="6CE9A568" w14:textId="77777777" w:rsidR="005B70F1" w:rsidRPr="00B91505" w:rsidRDefault="005B70F1" w:rsidP="00B91505">
      <w:pPr>
        <w:ind w:left="5812" w:hanging="5812"/>
        <w:jc w:val="center"/>
        <w:rPr>
          <w:sz w:val="24"/>
          <w:szCs w:val="24"/>
          <w:lang w:val="en-GB"/>
        </w:rPr>
      </w:pPr>
      <w:r w:rsidRPr="00B91505">
        <w:rPr>
          <w:sz w:val="24"/>
          <w:szCs w:val="24"/>
          <w:lang w:val="en-GB"/>
        </w:rPr>
        <w:t>SIGNATURES</w:t>
      </w:r>
    </w:p>
    <w:p w14:paraId="5A7B76F3" w14:textId="77777777" w:rsidR="005B70F1" w:rsidRPr="00B91505" w:rsidRDefault="005B70F1" w:rsidP="005B70F1">
      <w:pPr>
        <w:ind w:left="5812" w:hanging="5812"/>
        <w:rPr>
          <w:sz w:val="24"/>
          <w:szCs w:val="24"/>
          <w:lang w:val="en-GB"/>
        </w:rPr>
      </w:pPr>
    </w:p>
    <w:p w14:paraId="1BF4F7F7" w14:textId="77777777" w:rsidR="00B91505" w:rsidRPr="00B91505" w:rsidRDefault="00B91505" w:rsidP="005B70F1">
      <w:pPr>
        <w:ind w:left="5812" w:hanging="5812"/>
        <w:rPr>
          <w:sz w:val="24"/>
          <w:szCs w:val="24"/>
          <w:lang w:val="en-GB"/>
        </w:rPr>
      </w:pPr>
    </w:p>
    <w:p w14:paraId="4D8F1EF8" w14:textId="77777777" w:rsidR="005B70F1" w:rsidRPr="00B91505" w:rsidRDefault="005B70F1" w:rsidP="00B91505">
      <w:pPr>
        <w:tabs>
          <w:tab w:val="left" w:pos="5670"/>
        </w:tabs>
        <w:spacing w:after="120"/>
        <w:rPr>
          <w:sz w:val="24"/>
          <w:szCs w:val="24"/>
          <w:lang w:val="en-GB"/>
        </w:rPr>
      </w:pPr>
      <w:r w:rsidRPr="00B91505">
        <w:rPr>
          <w:sz w:val="24"/>
          <w:szCs w:val="24"/>
          <w:lang w:val="en-GB"/>
        </w:rPr>
        <w:t>For the participant</w:t>
      </w:r>
      <w:r w:rsidRPr="00B91505">
        <w:rPr>
          <w:sz w:val="24"/>
          <w:szCs w:val="24"/>
          <w:lang w:val="en-GB"/>
        </w:rPr>
        <w:tab/>
        <w:t>For the organisation</w:t>
      </w:r>
    </w:p>
    <w:p w14:paraId="06A3F001" w14:textId="5F19D141" w:rsidR="005B70F1" w:rsidRPr="00B91505" w:rsidRDefault="005B70F1" w:rsidP="00B91505">
      <w:pPr>
        <w:tabs>
          <w:tab w:val="left" w:pos="5670"/>
        </w:tabs>
        <w:spacing w:after="120"/>
        <w:rPr>
          <w:sz w:val="24"/>
          <w:szCs w:val="24"/>
          <w:highlight w:val="lightGray"/>
          <w:lang w:val="en-GB"/>
        </w:rPr>
      </w:pPr>
      <w:r w:rsidRPr="00B91505">
        <w:rPr>
          <w:sz w:val="24"/>
          <w:szCs w:val="24"/>
          <w:highlight w:val="yellow"/>
          <w:lang w:val="en-GB"/>
        </w:rPr>
        <w:t>[</w:t>
      </w:r>
      <w:r w:rsidR="00B91505" w:rsidRPr="00B91505">
        <w:rPr>
          <w:sz w:val="24"/>
          <w:szCs w:val="24"/>
          <w:highlight w:val="yellow"/>
          <w:lang w:val="en-GB"/>
        </w:rPr>
        <w:t>first and last names</w:t>
      </w:r>
      <w:r w:rsidRPr="00B91505">
        <w:rPr>
          <w:sz w:val="24"/>
          <w:szCs w:val="24"/>
          <w:highlight w:val="yellow"/>
          <w:lang w:val="en-GB"/>
        </w:rPr>
        <w:t>]</w:t>
      </w:r>
      <w:r w:rsidRPr="00B91505">
        <w:rPr>
          <w:sz w:val="24"/>
          <w:szCs w:val="24"/>
          <w:lang w:val="en-GB"/>
        </w:rPr>
        <w:tab/>
      </w:r>
      <w:r w:rsidR="00B91505" w:rsidRPr="00B91505">
        <w:rPr>
          <w:sz w:val="24"/>
          <w:szCs w:val="24"/>
          <w:highlight w:val="yellow"/>
          <w:lang w:val="en-GB"/>
        </w:rPr>
        <w:t>[first and last names, position]</w:t>
      </w:r>
      <w:r w:rsidR="00B91505" w:rsidRPr="00B91505" w:rsidDel="00B91505">
        <w:rPr>
          <w:sz w:val="24"/>
          <w:szCs w:val="24"/>
          <w:highlight w:val="lightGray"/>
          <w:lang w:val="en-GB"/>
        </w:rPr>
        <w:t xml:space="preserve"> </w:t>
      </w:r>
    </w:p>
    <w:p w14:paraId="5A3B1D05" w14:textId="77777777" w:rsidR="005B70F1" w:rsidRPr="00B91505" w:rsidRDefault="005B70F1" w:rsidP="00B91505">
      <w:pPr>
        <w:tabs>
          <w:tab w:val="left" w:pos="5670"/>
        </w:tabs>
        <w:spacing w:after="120"/>
        <w:ind w:left="5812" w:hanging="5812"/>
        <w:rPr>
          <w:sz w:val="24"/>
          <w:szCs w:val="24"/>
          <w:highlight w:val="lightGray"/>
          <w:lang w:val="en-GB"/>
        </w:rPr>
      </w:pPr>
    </w:p>
    <w:p w14:paraId="28D52DAC" w14:textId="77777777" w:rsidR="005B70F1" w:rsidRPr="00B91505" w:rsidRDefault="005B70F1" w:rsidP="00B91505">
      <w:pPr>
        <w:tabs>
          <w:tab w:val="left" w:pos="5670"/>
        </w:tabs>
        <w:spacing w:after="120"/>
        <w:ind w:left="5812" w:hanging="5812"/>
        <w:rPr>
          <w:sz w:val="24"/>
          <w:szCs w:val="24"/>
          <w:lang w:val="en-GB"/>
        </w:rPr>
      </w:pPr>
      <w:r w:rsidRPr="00B91505">
        <w:rPr>
          <w:sz w:val="24"/>
          <w:szCs w:val="24"/>
          <w:highlight w:val="yellow"/>
          <w:lang w:val="en-GB"/>
        </w:rPr>
        <w:t>[signature]</w:t>
      </w:r>
      <w:r w:rsidRPr="00B91505">
        <w:rPr>
          <w:sz w:val="24"/>
          <w:szCs w:val="24"/>
          <w:lang w:val="en-GB"/>
        </w:rPr>
        <w:tab/>
      </w:r>
      <w:r w:rsidRPr="00B91505">
        <w:rPr>
          <w:sz w:val="24"/>
          <w:szCs w:val="24"/>
          <w:highlight w:val="yellow"/>
          <w:lang w:val="en-GB"/>
        </w:rPr>
        <w:t>[signature]</w:t>
      </w:r>
    </w:p>
    <w:p w14:paraId="1545E5B2" w14:textId="77777777" w:rsidR="005B70F1" w:rsidRPr="00B91505" w:rsidRDefault="005B70F1" w:rsidP="00B91505">
      <w:pPr>
        <w:tabs>
          <w:tab w:val="left" w:pos="5670"/>
        </w:tabs>
        <w:spacing w:after="120"/>
        <w:rPr>
          <w:sz w:val="24"/>
          <w:szCs w:val="24"/>
          <w:lang w:val="en-GB"/>
        </w:rPr>
      </w:pPr>
    </w:p>
    <w:p w14:paraId="358998B5" w14:textId="77777777" w:rsidR="005B70F1" w:rsidRPr="00B91505" w:rsidRDefault="005B70F1" w:rsidP="00B91505">
      <w:pPr>
        <w:tabs>
          <w:tab w:val="left" w:pos="5670"/>
        </w:tabs>
        <w:spacing w:after="120"/>
        <w:rPr>
          <w:sz w:val="24"/>
          <w:szCs w:val="24"/>
          <w:lang w:val="en-GB"/>
        </w:rPr>
      </w:pPr>
      <w:r w:rsidRPr="00B91505">
        <w:rPr>
          <w:sz w:val="24"/>
          <w:szCs w:val="24"/>
          <w:lang w:val="en-GB"/>
        </w:rPr>
        <w:t>Done at [</w:t>
      </w:r>
      <w:r w:rsidRPr="00B91505">
        <w:rPr>
          <w:sz w:val="24"/>
          <w:szCs w:val="24"/>
          <w:highlight w:val="yellow"/>
          <w:lang w:val="en-GB"/>
        </w:rPr>
        <w:t>place</w:t>
      </w:r>
      <w:r w:rsidRPr="00B91505">
        <w:rPr>
          <w:sz w:val="24"/>
          <w:szCs w:val="24"/>
          <w:lang w:val="en-GB"/>
        </w:rPr>
        <w:t>], [</w:t>
      </w:r>
      <w:r w:rsidRPr="00B91505">
        <w:rPr>
          <w:sz w:val="24"/>
          <w:szCs w:val="24"/>
          <w:highlight w:val="yellow"/>
          <w:lang w:val="en-GB"/>
        </w:rPr>
        <w:t>date</w:t>
      </w:r>
      <w:r w:rsidRPr="00B91505">
        <w:rPr>
          <w:sz w:val="24"/>
          <w:szCs w:val="24"/>
          <w:lang w:val="en-GB"/>
        </w:rPr>
        <w:t>]</w:t>
      </w:r>
      <w:r w:rsidRPr="00B91505">
        <w:rPr>
          <w:sz w:val="24"/>
          <w:szCs w:val="24"/>
          <w:lang w:val="en-GB"/>
        </w:rPr>
        <w:tab/>
        <w:t>Done at [</w:t>
      </w:r>
      <w:r w:rsidRPr="00B91505">
        <w:rPr>
          <w:sz w:val="24"/>
          <w:szCs w:val="24"/>
          <w:highlight w:val="yellow"/>
          <w:lang w:val="en-GB"/>
        </w:rPr>
        <w:t>place</w:t>
      </w:r>
      <w:r w:rsidRPr="00B91505">
        <w:rPr>
          <w:sz w:val="24"/>
          <w:szCs w:val="24"/>
          <w:lang w:val="en-GB"/>
        </w:rPr>
        <w:t>], [</w:t>
      </w:r>
      <w:r w:rsidRPr="00B91505">
        <w:rPr>
          <w:sz w:val="24"/>
          <w:szCs w:val="24"/>
          <w:highlight w:val="yellow"/>
          <w:lang w:val="en-GB"/>
        </w:rPr>
        <w:t>date</w:t>
      </w:r>
      <w:r w:rsidRPr="00B91505">
        <w:rPr>
          <w:sz w:val="24"/>
          <w:szCs w:val="24"/>
          <w:lang w:val="en-GB"/>
        </w:rPr>
        <w:t>]</w:t>
      </w:r>
    </w:p>
    <w:p w14:paraId="7AB436AF" w14:textId="77777777" w:rsidR="005B70F1" w:rsidRPr="00B91505" w:rsidRDefault="005B70F1" w:rsidP="00B91505">
      <w:pPr>
        <w:tabs>
          <w:tab w:val="left" w:pos="5670"/>
        </w:tabs>
        <w:spacing w:after="120" w:line="312" w:lineRule="auto"/>
        <w:rPr>
          <w:sz w:val="24"/>
          <w:szCs w:val="24"/>
          <w:lang w:val="en-GB"/>
        </w:rPr>
      </w:pPr>
      <w:r w:rsidRPr="00B91505">
        <w:rPr>
          <w:sz w:val="24"/>
          <w:szCs w:val="24"/>
          <w:lang w:val="en-GB"/>
        </w:rPr>
        <w:br w:type="page"/>
      </w:r>
    </w:p>
    <w:p w14:paraId="6EA2DD18" w14:textId="77777777" w:rsidR="005B70F1" w:rsidRPr="00B91505" w:rsidRDefault="005B70F1" w:rsidP="005B70F1">
      <w:pPr>
        <w:tabs>
          <w:tab w:val="left" w:pos="1701"/>
        </w:tabs>
        <w:jc w:val="center"/>
        <w:rPr>
          <w:b/>
          <w:bCs/>
          <w:sz w:val="24"/>
          <w:szCs w:val="24"/>
          <w:lang w:val="en-GB"/>
        </w:rPr>
      </w:pPr>
      <w:r w:rsidRPr="00B91505">
        <w:rPr>
          <w:b/>
          <w:bCs/>
          <w:sz w:val="24"/>
          <w:szCs w:val="24"/>
          <w:lang w:val="en-GB"/>
        </w:rPr>
        <w:lastRenderedPageBreak/>
        <w:t>Annex 1</w:t>
      </w:r>
    </w:p>
    <w:p w14:paraId="7908D5EE" w14:textId="77777777" w:rsidR="005B70F1" w:rsidRPr="00B91505" w:rsidRDefault="005B70F1" w:rsidP="005B70F1">
      <w:pPr>
        <w:tabs>
          <w:tab w:val="left" w:pos="1701"/>
        </w:tabs>
        <w:jc w:val="right"/>
        <w:rPr>
          <w:sz w:val="24"/>
          <w:szCs w:val="24"/>
          <w:lang w:val="en-GB"/>
        </w:rPr>
      </w:pPr>
    </w:p>
    <w:p w14:paraId="7F17970A" w14:textId="46A4334B" w:rsidR="002D73D2" w:rsidRPr="00B91505" w:rsidRDefault="005B70F1" w:rsidP="002D73D2">
      <w:pPr>
        <w:tabs>
          <w:tab w:val="left" w:pos="5670"/>
        </w:tabs>
        <w:spacing w:line="312" w:lineRule="auto"/>
        <w:jc w:val="center"/>
        <w:rPr>
          <w:sz w:val="24"/>
          <w:szCs w:val="24"/>
          <w:lang w:val="en-GB"/>
        </w:rPr>
      </w:pPr>
      <w:r w:rsidRPr="00B91505">
        <w:rPr>
          <w:b/>
          <w:sz w:val="24"/>
          <w:szCs w:val="24"/>
          <w:lang w:val="en-US"/>
        </w:rPr>
        <w:br/>
      </w:r>
      <w:r w:rsidR="002D73D2" w:rsidRPr="00B91505">
        <w:rPr>
          <w:sz w:val="24"/>
          <w:szCs w:val="24"/>
          <w:lang w:val="en-GB"/>
        </w:rPr>
        <w:t>Mobility Agreement</w:t>
      </w:r>
    </w:p>
    <w:p w14:paraId="47F52E87" w14:textId="470A5B6F" w:rsidR="005B70F1" w:rsidRPr="00B91505" w:rsidRDefault="005B70F1" w:rsidP="005B70F1">
      <w:pPr>
        <w:tabs>
          <w:tab w:val="left" w:pos="1701"/>
        </w:tabs>
        <w:jc w:val="center"/>
        <w:rPr>
          <w:b/>
          <w:bCs/>
          <w:sz w:val="24"/>
          <w:szCs w:val="24"/>
          <w:lang w:val="en-GB"/>
        </w:rPr>
      </w:pPr>
    </w:p>
    <w:p w14:paraId="2406D36D" w14:textId="77777777" w:rsidR="005B70F1" w:rsidRPr="00B91505" w:rsidRDefault="005B70F1" w:rsidP="005B70F1">
      <w:pPr>
        <w:tabs>
          <w:tab w:val="left" w:pos="5670"/>
        </w:tabs>
        <w:jc w:val="center"/>
        <w:rPr>
          <w:sz w:val="24"/>
          <w:szCs w:val="24"/>
          <w:lang w:val="en-GB"/>
        </w:rPr>
      </w:pPr>
    </w:p>
    <w:p w14:paraId="34E9C308" w14:textId="77777777" w:rsidR="005B70F1" w:rsidRPr="00B91505" w:rsidRDefault="005B70F1" w:rsidP="005B70F1">
      <w:pPr>
        <w:tabs>
          <w:tab w:val="left" w:pos="5670"/>
        </w:tabs>
        <w:jc w:val="center"/>
        <w:rPr>
          <w:sz w:val="24"/>
          <w:szCs w:val="24"/>
          <w:lang w:val="en-GB"/>
        </w:rPr>
      </w:pPr>
    </w:p>
    <w:p w14:paraId="16AB8313" w14:textId="77777777" w:rsidR="007A7AD3" w:rsidRPr="00B91505" w:rsidRDefault="007A7AD3" w:rsidP="00410750">
      <w:pPr>
        <w:pStyle w:val="Default"/>
        <w:spacing w:line="312" w:lineRule="auto"/>
        <w:ind w:left="567" w:hanging="567"/>
        <w:contextualSpacing/>
        <w:rPr>
          <w:noProof/>
          <w:lang w:val="hu-HU"/>
        </w:rPr>
      </w:pPr>
    </w:p>
    <w:p w14:paraId="4C8E40C3" w14:textId="77777777" w:rsidR="00137EB2" w:rsidRPr="00B91505" w:rsidRDefault="00137EB2" w:rsidP="00410750">
      <w:pPr>
        <w:tabs>
          <w:tab w:val="left" w:pos="5670"/>
        </w:tabs>
        <w:spacing w:line="312" w:lineRule="auto"/>
        <w:ind w:left="567" w:hanging="567"/>
        <w:contextualSpacing/>
        <w:jc w:val="center"/>
        <w:rPr>
          <w:noProof/>
          <w:sz w:val="24"/>
          <w:szCs w:val="24"/>
          <w:lang w:val="hu-HU"/>
        </w:rPr>
      </w:pPr>
    </w:p>
    <w:sectPr w:rsidR="00137EB2" w:rsidRPr="00B91505" w:rsidSect="00A25BF0">
      <w:headerReference w:type="default" r:id="rId11"/>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C0EA" w14:textId="77777777" w:rsidR="008D7CAB" w:rsidRDefault="008D7CAB">
      <w:r>
        <w:separator/>
      </w:r>
    </w:p>
  </w:endnote>
  <w:endnote w:type="continuationSeparator" w:id="0">
    <w:p w14:paraId="7BB3BA3D" w14:textId="77777777" w:rsidR="008D7CAB" w:rsidRDefault="008D7CAB">
      <w:r>
        <w:continuationSeparator/>
      </w:r>
    </w:p>
  </w:endnote>
  <w:endnote w:type="continuationNotice" w:id="1">
    <w:p w14:paraId="5112695C" w14:textId="77777777" w:rsidR="008D7CAB" w:rsidRDefault="008D7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Pr="003A7199" w:rsidRDefault="00C86544" w:rsidP="00FE149C">
    <w:pPr>
      <w:pStyle w:val="llb"/>
      <w:framePr w:wrap="auto" w:vAnchor="text" w:hAnchor="margin" w:xAlign="right" w:y="1"/>
      <w:jc w:val="both"/>
      <w:rPr>
        <w:rStyle w:val="Oldalszm"/>
        <w:sz w:val="24"/>
        <w:szCs w:val="24"/>
      </w:rPr>
    </w:pPr>
    <w:r w:rsidRPr="003A7199">
      <w:rPr>
        <w:rStyle w:val="Oldalszm"/>
        <w:sz w:val="24"/>
        <w:szCs w:val="24"/>
      </w:rPr>
      <w:fldChar w:fldCharType="begin"/>
    </w:r>
    <w:r w:rsidRPr="003A7199">
      <w:rPr>
        <w:rStyle w:val="Oldalszm"/>
        <w:sz w:val="24"/>
        <w:szCs w:val="24"/>
      </w:rPr>
      <w:instrText xml:space="preserve">PAGE  </w:instrText>
    </w:r>
    <w:r w:rsidRPr="003A7199">
      <w:rPr>
        <w:rStyle w:val="Oldalszm"/>
        <w:sz w:val="24"/>
        <w:szCs w:val="24"/>
      </w:rPr>
      <w:fldChar w:fldCharType="separate"/>
    </w:r>
    <w:r w:rsidR="0039716E" w:rsidRPr="003A7199">
      <w:rPr>
        <w:rStyle w:val="Oldalszm"/>
        <w:noProof/>
        <w:sz w:val="24"/>
        <w:szCs w:val="24"/>
      </w:rPr>
      <w:t>10</w:t>
    </w:r>
    <w:r w:rsidRPr="003A7199">
      <w:rPr>
        <w:rStyle w:val="Oldalszm"/>
        <w:sz w:val="24"/>
        <w:szCs w:val="24"/>
      </w:rPr>
      <w:fldChar w:fldCharType="end"/>
    </w:r>
  </w:p>
  <w:p w14:paraId="3DA88ED3" w14:textId="34130476" w:rsidR="00C86544" w:rsidRDefault="00C86544" w:rsidP="0041075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00A49" w14:textId="77777777" w:rsidR="008D7CAB" w:rsidRDefault="008D7CAB">
      <w:r>
        <w:separator/>
      </w:r>
    </w:p>
  </w:footnote>
  <w:footnote w:type="continuationSeparator" w:id="0">
    <w:p w14:paraId="62DDED02" w14:textId="77777777" w:rsidR="008D7CAB" w:rsidRDefault="008D7CAB">
      <w:r>
        <w:continuationSeparator/>
      </w:r>
    </w:p>
  </w:footnote>
  <w:footnote w:type="continuationNotice" w:id="1">
    <w:p w14:paraId="2EA2C564" w14:textId="77777777" w:rsidR="008D7CAB" w:rsidRDefault="008D7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B3FE" w14:textId="77777777" w:rsidR="00A26D0E" w:rsidRDefault="00A26D0E" w:rsidP="00A26D0E">
    <w:pPr>
      <w:pStyle w:val="lfej"/>
      <w:spacing w:after="120"/>
      <w:rPr>
        <w:sz w:val="20"/>
        <w:lang w:val="en-GB"/>
      </w:rPr>
    </w:pPr>
    <w:bookmarkStart w:id="0" w:name="_Hlk169157912"/>
    <w:bookmarkStart w:id="1" w:name="_Hlk169157913"/>
    <w:r w:rsidRPr="4D1D1B28">
      <w:rPr>
        <w:sz w:val="20"/>
        <w:lang w:val="en-GB"/>
      </w:rPr>
      <w:t>Szerződésszám:………………………………</w:t>
    </w:r>
    <w:r w:rsidRPr="00E750A1">
      <w:rPr>
        <w:noProof/>
      </w:rPr>
      <w:t xml:space="preserve"> </w:t>
    </w:r>
  </w:p>
  <w:p w14:paraId="4BA0435B" w14:textId="51AC51A3" w:rsidR="00A26D0E" w:rsidRPr="00A26D0E" w:rsidRDefault="00A26D0E" w:rsidP="00A26D0E">
    <w:pPr>
      <w:pStyle w:val="lfej"/>
      <w:pBdr>
        <w:bottom w:val="single" w:sz="4" w:space="1" w:color="auto"/>
      </w:pBdr>
      <w:spacing w:after="120"/>
      <w:rPr>
        <w:sz w:val="14"/>
        <w:szCs w:val="10"/>
      </w:rPr>
    </w:pPr>
    <w:r w:rsidRPr="4D1D1B28">
      <w:rPr>
        <w:sz w:val="20"/>
        <w:lang w:val="en-GB"/>
      </w:rPr>
      <w:t>Projektszám:……………………….</w:t>
    </w:r>
    <w:r w:rsidRPr="00001A7A">
      <w:rPr>
        <w:noProof/>
      </w:rPr>
      <w:t xml:space="preserve"> </w:t>
    </w:r>
    <w:r>
      <w:rPr>
        <w:noProof/>
      </w:rPr>
      <w:br/>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A25E" w14:textId="245090C0" w:rsidR="00183060" w:rsidRDefault="00183060" w:rsidP="00183060">
    <w:pPr>
      <w:pStyle w:val="lfej"/>
      <w:spacing w:after="120"/>
      <w:rPr>
        <w:sz w:val="20"/>
        <w:lang w:val="en-GB"/>
      </w:rPr>
    </w:pPr>
    <w:bookmarkStart w:id="2" w:name="_Hlk142742320"/>
    <w:bookmarkStart w:id="3" w:name="_Hlk142742321"/>
    <w:bookmarkStart w:id="4" w:name="_Hlk169157856"/>
    <w:bookmarkStart w:id="5" w:name="_Hlk169157857"/>
    <w:r w:rsidRPr="00E750A1">
      <w:rPr>
        <w:noProof/>
      </w:rPr>
      <w:drawing>
        <wp:anchor distT="0" distB="0" distL="114300" distR="114300" simplePos="0" relativeHeight="251659264" behindDoc="1" locked="0" layoutInCell="1" allowOverlap="1" wp14:anchorId="4DDD251C" wp14:editId="37E57359">
          <wp:simplePos x="0" y="0"/>
          <wp:positionH relativeFrom="margin">
            <wp:align>right</wp:align>
          </wp:positionH>
          <wp:positionV relativeFrom="paragraph">
            <wp:posOffset>-243103</wp:posOffset>
          </wp:positionV>
          <wp:extent cx="1933731" cy="752185"/>
          <wp:effectExtent l="0" t="0" r="0" b="0"/>
          <wp:wrapNone/>
          <wp:docPr id="1298403755" name="Kép 1" descr="A képen Betűtípus, szöveg,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03755" name="Kép 1" descr="A képen Betűtípus, szöveg, embléma,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33731" cy="752185"/>
                  </a:xfrm>
                  <a:prstGeom prst="rect">
                    <a:avLst/>
                  </a:prstGeom>
                </pic:spPr>
              </pic:pic>
            </a:graphicData>
          </a:graphic>
          <wp14:sizeRelH relativeFrom="margin">
            <wp14:pctWidth>0</wp14:pctWidth>
          </wp14:sizeRelH>
          <wp14:sizeRelV relativeFrom="margin">
            <wp14:pctHeight>0</wp14:pctHeight>
          </wp14:sizeRelV>
        </wp:anchor>
      </w:drawing>
    </w:r>
    <w:r w:rsidR="00E77E49">
      <w:rPr>
        <w:sz w:val="20"/>
        <w:lang w:val="en-GB"/>
      </w:rPr>
      <w:t>Contact number</w:t>
    </w:r>
    <w:r w:rsidRPr="4D1D1B28">
      <w:rPr>
        <w:sz w:val="20"/>
        <w:lang w:val="en-GB"/>
      </w:rPr>
      <w:t>:………………………………</w:t>
    </w:r>
    <w:r w:rsidRPr="00E750A1">
      <w:rPr>
        <w:noProof/>
      </w:rPr>
      <w:t xml:space="preserve"> </w:t>
    </w:r>
  </w:p>
  <w:p w14:paraId="43E6F904" w14:textId="1CF973E6" w:rsidR="00DC00F9" w:rsidRPr="00183060" w:rsidRDefault="00E77E49" w:rsidP="005F176C">
    <w:pPr>
      <w:pStyle w:val="lfej"/>
      <w:pBdr>
        <w:bottom w:val="single" w:sz="4" w:space="1" w:color="auto"/>
      </w:pBdr>
      <w:spacing w:after="120"/>
      <w:jc w:val="left"/>
      <w:rPr>
        <w:sz w:val="14"/>
        <w:szCs w:val="10"/>
      </w:rPr>
    </w:pPr>
    <w:r>
      <w:rPr>
        <w:sz w:val="20"/>
        <w:lang w:val="en-GB"/>
      </w:rPr>
      <w:t>Project number</w:t>
    </w:r>
    <w:r w:rsidR="005F176C">
      <w:rPr>
        <w:sz w:val="20"/>
        <w:lang w:val="en-GB"/>
      </w:rPr>
      <w:t>:</w:t>
    </w:r>
    <w:r w:rsidR="00183060" w:rsidRPr="4D1D1B28">
      <w:rPr>
        <w:sz w:val="20"/>
        <w:lang w:val="en-GB"/>
      </w:rPr>
      <w:t>……………………….</w:t>
    </w:r>
    <w:r w:rsidR="00183060" w:rsidRPr="00001A7A">
      <w:rPr>
        <w:noProof/>
      </w:rPr>
      <w:t xml:space="preserve"> </w:t>
    </w:r>
    <w:r w:rsidR="00183060">
      <w:rPr>
        <w:noProof/>
      </w:rPr>
      <w:br/>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87384"/>
    <w:multiLevelType w:val="hybridMultilevel"/>
    <w:tmpl w:val="8ECC95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2E4E9B"/>
    <w:multiLevelType w:val="multilevel"/>
    <w:tmpl w:val="7D5227FC"/>
    <w:lvl w:ilvl="0">
      <w:start w:val="1"/>
      <w:numFmt w:val="decimal"/>
      <w:lvlText w:val="%1."/>
      <w:lvlJc w:val="left"/>
      <w:pPr>
        <w:ind w:left="360" w:hanging="360"/>
      </w:pPr>
      <w:rPr>
        <w:rFonts w:hint="default"/>
      </w:rPr>
    </w:lvl>
    <w:lvl w:ilvl="1">
      <w:start w:val="1"/>
      <w:numFmt w:val="decimal"/>
      <w:lvlText w:val="%1.%2."/>
      <w:lvlJc w:val="left"/>
      <w:pPr>
        <w:ind w:left="3053"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A1CE4"/>
    <w:multiLevelType w:val="hybridMultilevel"/>
    <w:tmpl w:val="1C6CBE7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6D7B4A"/>
    <w:multiLevelType w:val="hybridMultilevel"/>
    <w:tmpl w:val="92D812DA"/>
    <w:lvl w:ilvl="0" w:tplc="5F54A454">
      <w:start w:val="1"/>
      <w:numFmt w:val="decimal"/>
      <w:lvlText w:val="%1."/>
      <w:lvlJc w:val="left"/>
      <w:pPr>
        <w:ind w:left="36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17DB0"/>
    <w:multiLevelType w:val="hybridMultilevel"/>
    <w:tmpl w:val="21BCA62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A585712"/>
    <w:multiLevelType w:val="hybridMultilevel"/>
    <w:tmpl w:val="EA7AD0CE"/>
    <w:lvl w:ilvl="0" w:tplc="D25A6D3A">
      <w:start w:val="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5264FD9"/>
    <w:multiLevelType w:val="hybridMultilevel"/>
    <w:tmpl w:val="501A86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513378586">
    <w:abstractNumId w:val="1"/>
  </w:num>
  <w:num w:numId="2" w16cid:durableId="1385182938">
    <w:abstractNumId w:val="2"/>
  </w:num>
  <w:num w:numId="3" w16cid:durableId="269119517">
    <w:abstractNumId w:val="7"/>
  </w:num>
  <w:num w:numId="4" w16cid:durableId="1690523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03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618785">
    <w:abstractNumId w:val="12"/>
  </w:num>
  <w:num w:numId="7" w16cid:durableId="1223715454">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015619324">
    <w:abstractNumId w:val="0"/>
  </w:num>
  <w:num w:numId="9" w16cid:durableId="848259093">
    <w:abstractNumId w:val="8"/>
  </w:num>
  <w:num w:numId="10" w16cid:durableId="212422749">
    <w:abstractNumId w:val="17"/>
  </w:num>
  <w:num w:numId="11" w16cid:durableId="568540337">
    <w:abstractNumId w:val="11"/>
  </w:num>
  <w:num w:numId="12" w16cid:durableId="1442142344">
    <w:abstractNumId w:val="11"/>
  </w:num>
  <w:num w:numId="13" w16cid:durableId="703554669">
    <w:abstractNumId w:val="11"/>
  </w:num>
  <w:num w:numId="14" w16cid:durableId="418910649">
    <w:abstractNumId w:val="14"/>
  </w:num>
  <w:num w:numId="15" w16cid:durableId="1749619892">
    <w:abstractNumId w:val="18"/>
  </w:num>
  <w:num w:numId="16" w16cid:durableId="137916024">
    <w:abstractNumId w:val="20"/>
  </w:num>
  <w:num w:numId="17" w16cid:durableId="92673260">
    <w:abstractNumId w:val="4"/>
  </w:num>
  <w:num w:numId="18" w16cid:durableId="667025940">
    <w:abstractNumId w:val="6"/>
  </w:num>
  <w:num w:numId="19" w16cid:durableId="1960984966">
    <w:abstractNumId w:val="15"/>
  </w:num>
  <w:num w:numId="20" w16cid:durableId="294144708">
    <w:abstractNumId w:val="9"/>
  </w:num>
  <w:num w:numId="21" w16cid:durableId="1448887087">
    <w:abstractNumId w:val="10"/>
  </w:num>
  <w:num w:numId="22" w16cid:durableId="1184897429">
    <w:abstractNumId w:val="16"/>
  </w:num>
  <w:num w:numId="23" w16cid:durableId="125123549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hu-H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63D"/>
    <w:rsid w:val="00023F60"/>
    <w:rsid w:val="00024326"/>
    <w:rsid w:val="000247F6"/>
    <w:rsid w:val="000252FB"/>
    <w:rsid w:val="00026A5D"/>
    <w:rsid w:val="00027833"/>
    <w:rsid w:val="000304C0"/>
    <w:rsid w:val="00030D04"/>
    <w:rsid w:val="00031543"/>
    <w:rsid w:val="000318CE"/>
    <w:rsid w:val="00032894"/>
    <w:rsid w:val="00033D8B"/>
    <w:rsid w:val="0003418B"/>
    <w:rsid w:val="00034F7C"/>
    <w:rsid w:val="0004025C"/>
    <w:rsid w:val="00040EC0"/>
    <w:rsid w:val="00042497"/>
    <w:rsid w:val="000427CB"/>
    <w:rsid w:val="0004496A"/>
    <w:rsid w:val="00045C16"/>
    <w:rsid w:val="00046457"/>
    <w:rsid w:val="00047CBC"/>
    <w:rsid w:val="00054838"/>
    <w:rsid w:val="000565D0"/>
    <w:rsid w:val="00061128"/>
    <w:rsid w:val="0006168B"/>
    <w:rsid w:val="000621C8"/>
    <w:rsid w:val="00065470"/>
    <w:rsid w:val="000659A5"/>
    <w:rsid w:val="000670B0"/>
    <w:rsid w:val="0006734A"/>
    <w:rsid w:val="00067DF7"/>
    <w:rsid w:val="00072F12"/>
    <w:rsid w:val="00075291"/>
    <w:rsid w:val="000771D1"/>
    <w:rsid w:val="00081AED"/>
    <w:rsid w:val="00081D99"/>
    <w:rsid w:val="0008321F"/>
    <w:rsid w:val="00083486"/>
    <w:rsid w:val="00083CED"/>
    <w:rsid w:val="0008622F"/>
    <w:rsid w:val="000912BD"/>
    <w:rsid w:val="00091BC5"/>
    <w:rsid w:val="00092A07"/>
    <w:rsid w:val="00093B4C"/>
    <w:rsid w:val="00097C0C"/>
    <w:rsid w:val="000A2944"/>
    <w:rsid w:val="000A47CE"/>
    <w:rsid w:val="000A587A"/>
    <w:rsid w:val="000A62E3"/>
    <w:rsid w:val="000A7007"/>
    <w:rsid w:val="000A7CB2"/>
    <w:rsid w:val="000B030C"/>
    <w:rsid w:val="000B1A26"/>
    <w:rsid w:val="000B3D42"/>
    <w:rsid w:val="000C1493"/>
    <w:rsid w:val="000C2287"/>
    <w:rsid w:val="000C27B5"/>
    <w:rsid w:val="000C27BD"/>
    <w:rsid w:val="000C3B60"/>
    <w:rsid w:val="000C403C"/>
    <w:rsid w:val="000C50C7"/>
    <w:rsid w:val="000C5184"/>
    <w:rsid w:val="000C5FD8"/>
    <w:rsid w:val="000C6290"/>
    <w:rsid w:val="000C7D70"/>
    <w:rsid w:val="000D0236"/>
    <w:rsid w:val="000D2182"/>
    <w:rsid w:val="000D29E4"/>
    <w:rsid w:val="000D4B05"/>
    <w:rsid w:val="000D5483"/>
    <w:rsid w:val="000D6CCA"/>
    <w:rsid w:val="000E29CC"/>
    <w:rsid w:val="000E2DBA"/>
    <w:rsid w:val="000E3574"/>
    <w:rsid w:val="000E502A"/>
    <w:rsid w:val="000E5640"/>
    <w:rsid w:val="000E7625"/>
    <w:rsid w:val="00100723"/>
    <w:rsid w:val="00100991"/>
    <w:rsid w:val="001011E6"/>
    <w:rsid w:val="001015CE"/>
    <w:rsid w:val="0010450B"/>
    <w:rsid w:val="00105F02"/>
    <w:rsid w:val="00107319"/>
    <w:rsid w:val="00107612"/>
    <w:rsid w:val="00107AA7"/>
    <w:rsid w:val="001101FB"/>
    <w:rsid w:val="00111876"/>
    <w:rsid w:val="00112072"/>
    <w:rsid w:val="00112729"/>
    <w:rsid w:val="001146B7"/>
    <w:rsid w:val="00114C5C"/>
    <w:rsid w:val="00117A3E"/>
    <w:rsid w:val="001236F2"/>
    <w:rsid w:val="00123CAA"/>
    <w:rsid w:val="00123F5B"/>
    <w:rsid w:val="00126666"/>
    <w:rsid w:val="00127D9B"/>
    <w:rsid w:val="0013025F"/>
    <w:rsid w:val="00136B3A"/>
    <w:rsid w:val="00137EB2"/>
    <w:rsid w:val="001401B2"/>
    <w:rsid w:val="001412B6"/>
    <w:rsid w:val="00147BE0"/>
    <w:rsid w:val="0015096D"/>
    <w:rsid w:val="00151ADF"/>
    <w:rsid w:val="00153C54"/>
    <w:rsid w:val="00155532"/>
    <w:rsid w:val="00160B13"/>
    <w:rsid w:val="00162B2C"/>
    <w:rsid w:val="00164A3F"/>
    <w:rsid w:val="001651E3"/>
    <w:rsid w:val="00165EEA"/>
    <w:rsid w:val="001708EB"/>
    <w:rsid w:val="00171ECD"/>
    <w:rsid w:val="00172395"/>
    <w:rsid w:val="00173F1A"/>
    <w:rsid w:val="00176987"/>
    <w:rsid w:val="001776D8"/>
    <w:rsid w:val="00180C91"/>
    <w:rsid w:val="00183060"/>
    <w:rsid w:val="0018312A"/>
    <w:rsid w:val="00183642"/>
    <w:rsid w:val="00190898"/>
    <w:rsid w:val="00191C6F"/>
    <w:rsid w:val="00192AD6"/>
    <w:rsid w:val="001936BE"/>
    <w:rsid w:val="001941B7"/>
    <w:rsid w:val="0019426C"/>
    <w:rsid w:val="00195F7E"/>
    <w:rsid w:val="00196285"/>
    <w:rsid w:val="00196BB9"/>
    <w:rsid w:val="00197F79"/>
    <w:rsid w:val="001A019B"/>
    <w:rsid w:val="001A01FD"/>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C7E3B"/>
    <w:rsid w:val="001D04EE"/>
    <w:rsid w:val="001D2957"/>
    <w:rsid w:val="001D3A66"/>
    <w:rsid w:val="001D3D5A"/>
    <w:rsid w:val="001D5160"/>
    <w:rsid w:val="001E0CAC"/>
    <w:rsid w:val="001E1465"/>
    <w:rsid w:val="001E21D0"/>
    <w:rsid w:val="001E277E"/>
    <w:rsid w:val="001E2AE0"/>
    <w:rsid w:val="001E2F88"/>
    <w:rsid w:val="001E44FB"/>
    <w:rsid w:val="001E7774"/>
    <w:rsid w:val="001E7D9A"/>
    <w:rsid w:val="001F0773"/>
    <w:rsid w:val="001F4C1F"/>
    <w:rsid w:val="001F4F03"/>
    <w:rsid w:val="001F6308"/>
    <w:rsid w:val="0020039C"/>
    <w:rsid w:val="00202FF4"/>
    <w:rsid w:val="00203C58"/>
    <w:rsid w:val="00204E80"/>
    <w:rsid w:val="00205935"/>
    <w:rsid w:val="00206CBB"/>
    <w:rsid w:val="002070E2"/>
    <w:rsid w:val="00207117"/>
    <w:rsid w:val="002073C4"/>
    <w:rsid w:val="002125B3"/>
    <w:rsid w:val="00213DE4"/>
    <w:rsid w:val="0021713C"/>
    <w:rsid w:val="00217442"/>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6C75"/>
    <w:rsid w:val="0023790E"/>
    <w:rsid w:val="00240F5F"/>
    <w:rsid w:val="00242ECF"/>
    <w:rsid w:val="00246083"/>
    <w:rsid w:val="002461C6"/>
    <w:rsid w:val="002467E1"/>
    <w:rsid w:val="00246E6D"/>
    <w:rsid w:val="00247372"/>
    <w:rsid w:val="002507F9"/>
    <w:rsid w:val="00251990"/>
    <w:rsid w:val="00254A5F"/>
    <w:rsid w:val="00254ED3"/>
    <w:rsid w:val="00256446"/>
    <w:rsid w:val="002570DE"/>
    <w:rsid w:val="00257E25"/>
    <w:rsid w:val="002618A8"/>
    <w:rsid w:val="00261A74"/>
    <w:rsid w:val="0026242A"/>
    <w:rsid w:val="00263097"/>
    <w:rsid w:val="00266434"/>
    <w:rsid w:val="002714DF"/>
    <w:rsid w:val="00273228"/>
    <w:rsid w:val="00273302"/>
    <w:rsid w:val="002748CB"/>
    <w:rsid w:val="00274FAD"/>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1ABE"/>
    <w:rsid w:val="002A586A"/>
    <w:rsid w:val="002B1D31"/>
    <w:rsid w:val="002B2378"/>
    <w:rsid w:val="002B2D4B"/>
    <w:rsid w:val="002B3478"/>
    <w:rsid w:val="002B4850"/>
    <w:rsid w:val="002B4AFF"/>
    <w:rsid w:val="002B4D97"/>
    <w:rsid w:val="002B5140"/>
    <w:rsid w:val="002B6024"/>
    <w:rsid w:val="002B7AC1"/>
    <w:rsid w:val="002B7C65"/>
    <w:rsid w:val="002C24E2"/>
    <w:rsid w:val="002C2C88"/>
    <w:rsid w:val="002C37AB"/>
    <w:rsid w:val="002C425D"/>
    <w:rsid w:val="002C4462"/>
    <w:rsid w:val="002C52C4"/>
    <w:rsid w:val="002C5586"/>
    <w:rsid w:val="002C6C96"/>
    <w:rsid w:val="002D3585"/>
    <w:rsid w:val="002D5FD9"/>
    <w:rsid w:val="002D73D2"/>
    <w:rsid w:val="002D7C27"/>
    <w:rsid w:val="002E0120"/>
    <w:rsid w:val="002E07E6"/>
    <w:rsid w:val="002E1FD7"/>
    <w:rsid w:val="002E24F7"/>
    <w:rsid w:val="002F3579"/>
    <w:rsid w:val="002F64D2"/>
    <w:rsid w:val="003012E4"/>
    <w:rsid w:val="0030166E"/>
    <w:rsid w:val="00301E34"/>
    <w:rsid w:val="003034A6"/>
    <w:rsid w:val="00305545"/>
    <w:rsid w:val="00306A91"/>
    <w:rsid w:val="00307721"/>
    <w:rsid w:val="0031117C"/>
    <w:rsid w:val="003111BF"/>
    <w:rsid w:val="00312DBD"/>
    <w:rsid w:val="00313A00"/>
    <w:rsid w:val="00313A99"/>
    <w:rsid w:val="003149AE"/>
    <w:rsid w:val="00314AAF"/>
    <w:rsid w:val="00317BA1"/>
    <w:rsid w:val="003207E7"/>
    <w:rsid w:val="00320CDB"/>
    <w:rsid w:val="00321488"/>
    <w:rsid w:val="00322E1A"/>
    <w:rsid w:val="003258FF"/>
    <w:rsid w:val="00325CC1"/>
    <w:rsid w:val="00326C2B"/>
    <w:rsid w:val="003270F7"/>
    <w:rsid w:val="00327163"/>
    <w:rsid w:val="00327246"/>
    <w:rsid w:val="00327ACC"/>
    <w:rsid w:val="00327F13"/>
    <w:rsid w:val="00330907"/>
    <w:rsid w:val="00331965"/>
    <w:rsid w:val="003339D9"/>
    <w:rsid w:val="00341429"/>
    <w:rsid w:val="003415BB"/>
    <w:rsid w:val="0034307B"/>
    <w:rsid w:val="00343276"/>
    <w:rsid w:val="00344598"/>
    <w:rsid w:val="00345899"/>
    <w:rsid w:val="00345974"/>
    <w:rsid w:val="003469F5"/>
    <w:rsid w:val="00346DB9"/>
    <w:rsid w:val="00352043"/>
    <w:rsid w:val="00352F29"/>
    <w:rsid w:val="00353ED3"/>
    <w:rsid w:val="00354C9C"/>
    <w:rsid w:val="00356760"/>
    <w:rsid w:val="0035677D"/>
    <w:rsid w:val="00360960"/>
    <w:rsid w:val="00360A16"/>
    <w:rsid w:val="00360B6F"/>
    <w:rsid w:val="00360E25"/>
    <w:rsid w:val="00361045"/>
    <w:rsid w:val="00362115"/>
    <w:rsid w:val="00362A6C"/>
    <w:rsid w:val="003664C7"/>
    <w:rsid w:val="00366B39"/>
    <w:rsid w:val="00366E7B"/>
    <w:rsid w:val="003707EE"/>
    <w:rsid w:val="00371629"/>
    <w:rsid w:val="0037251E"/>
    <w:rsid w:val="00373085"/>
    <w:rsid w:val="00374255"/>
    <w:rsid w:val="003801D9"/>
    <w:rsid w:val="00380907"/>
    <w:rsid w:val="0038107B"/>
    <w:rsid w:val="00381B58"/>
    <w:rsid w:val="003822FC"/>
    <w:rsid w:val="003826D7"/>
    <w:rsid w:val="003834FE"/>
    <w:rsid w:val="00383559"/>
    <w:rsid w:val="003847E7"/>
    <w:rsid w:val="0038584E"/>
    <w:rsid w:val="00387C4F"/>
    <w:rsid w:val="0039072C"/>
    <w:rsid w:val="00392103"/>
    <w:rsid w:val="00395156"/>
    <w:rsid w:val="00395A32"/>
    <w:rsid w:val="0039683B"/>
    <w:rsid w:val="0039716E"/>
    <w:rsid w:val="003A07D2"/>
    <w:rsid w:val="003A12F7"/>
    <w:rsid w:val="003A17AC"/>
    <w:rsid w:val="003A2841"/>
    <w:rsid w:val="003A37E9"/>
    <w:rsid w:val="003A428E"/>
    <w:rsid w:val="003A4E11"/>
    <w:rsid w:val="003A6DDC"/>
    <w:rsid w:val="003A7124"/>
    <w:rsid w:val="003A7199"/>
    <w:rsid w:val="003B249D"/>
    <w:rsid w:val="003B2A22"/>
    <w:rsid w:val="003B2AE7"/>
    <w:rsid w:val="003B6020"/>
    <w:rsid w:val="003C01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46FC"/>
    <w:rsid w:val="003E5095"/>
    <w:rsid w:val="003F046D"/>
    <w:rsid w:val="003F2CF2"/>
    <w:rsid w:val="003F3F9A"/>
    <w:rsid w:val="003F4070"/>
    <w:rsid w:val="003F5015"/>
    <w:rsid w:val="003F5FB0"/>
    <w:rsid w:val="00400C14"/>
    <w:rsid w:val="00401A4E"/>
    <w:rsid w:val="00402A0B"/>
    <w:rsid w:val="00402D74"/>
    <w:rsid w:val="00402E5A"/>
    <w:rsid w:val="0040493A"/>
    <w:rsid w:val="00405B0F"/>
    <w:rsid w:val="00405C00"/>
    <w:rsid w:val="00407C18"/>
    <w:rsid w:val="00407F54"/>
    <w:rsid w:val="00410750"/>
    <w:rsid w:val="00410D9B"/>
    <w:rsid w:val="00412696"/>
    <w:rsid w:val="00412CD1"/>
    <w:rsid w:val="00413DEB"/>
    <w:rsid w:val="0041508D"/>
    <w:rsid w:val="004163A6"/>
    <w:rsid w:val="00416966"/>
    <w:rsid w:val="0041752A"/>
    <w:rsid w:val="0042124D"/>
    <w:rsid w:val="00421299"/>
    <w:rsid w:val="0042197C"/>
    <w:rsid w:val="0042577D"/>
    <w:rsid w:val="00425F38"/>
    <w:rsid w:val="004265E0"/>
    <w:rsid w:val="00427E3C"/>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2A65"/>
    <w:rsid w:val="00463271"/>
    <w:rsid w:val="00464E46"/>
    <w:rsid w:val="0046560C"/>
    <w:rsid w:val="00466F34"/>
    <w:rsid w:val="004675C1"/>
    <w:rsid w:val="00473034"/>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3B41"/>
    <w:rsid w:val="004940D8"/>
    <w:rsid w:val="00495F57"/>
    <w:rsid w:val="004963FB"/>
    <w:rsid w:val="00496E36"/>
    <w:rsid w:val="0049724A"/>
    <w:rsid w:val="004A0AF4"/>
    <w:rsid w:val="004A398B"/>
    <w:rsid w:val="004A39C8"/>
    <w:rsid w:val="004A4617"/>
    <w:rsid w:val="004A5297"/>
    <w:rsid w:val="004A71CA"/>
    <w:rsid w:val="004A7BDB"/>
    <w:rsid w:val="004A7D7F"/>
    <w:rsid w:val="004B02FD"/>
    <w:rsid w:val="004B05DE"/>
    <w:rsid w:val="004B15AC"/>
    <w:rsid w:val="004B1DCB"/>
    <w:rsid w:val="004B357A"/>
    <w:rsid w:val="004B4144"/>
    <w:rsid w:val="004B49BE"/>
    <w:rsid w:val="004B582F"/>
    <w:rsid w:val="004B7429"/>
    <w:rsid w:val="004C30F7"/>
    <w:rsid w:val="004C32C0"/>
    <w:rsid w:val="004C332D"/>
    <w:rsid w:val="004C4F1B"/>
    <w:rsid w:val="004C64D5"/>
    <w:rsid w:val="004D16F1"/>
    <w:rsid w:val="004D1BE0"/>
    <w:rsid w:val="004D58CE"/>
    <w:rsid w:val="004D7819"/>
    <w:rsid w:val="004E17F6"/>
    <w:rsid w:val="004E19BA"/>
    <w:rsid w:val="004E2559"/>
    <w:rsid w:val="004E28EA"/>
    <w:rsid w:val="004E3388"/>
    <w:rsid w:val="004E3FB8"/>
    <w:rsid w:val="004E469F"/>
    <w:rsid w:val="004E4E61"/>
    <w:rsid w:val="004E678E"/>
    <w:rsid w:val="004F0BB1"/>
    <w:rsid w:val="004F1607"/>
    <w:rsid w:val="004F1CA9"/>
    <w:rsid w:val="004F25B2"/>
    <w:rsid w:val="004F3DA5"/>
    <w:rsid w:val="004F4C93"/>
    <w:rsid w:val="004F6A0D"/>
    <w:rsid w:val="004F78CD"/>
    <w:rsid w:val="005008B0"/>
    <w:rsid w:val="00501969"/>
    <w:rsid w:val="00503454"/>
    <w:rsid w:val="00505506"/>
    <w:rsid w:val="00505C4D"/>
    <w:rsid w:val="00505F02"/>
    <w:rsid w:val="00506822"/>
    <w:rsid w:val="00507D8F"/>
    <w:rsid w:val="005109E3"/>
    <w:rsid w:val="00511293"/>
    <w:rsid w:val="005112FF"/>
    <w:rsid w:val="0051223D"/>
    <w:rsid w:val="0051343D"/>
    <w:rsid w:val="00513569"/>
    <w:rsid w:val="00513E8D"/>
    <w:rsid w:val="00514C5E"/>
    <w:rsid w:val="00517E2E"/>
    <w:rsid w:val="005217F3"/>
    <w:rsid w:val="00522BBF"/>
    <w:rsid w:val="00522CD5"/>
    <w:rsid w:val="00523622"/>
    <w:rsid w:val="00523B82"/>
    <w:rsid w:val="00524405"/>
    <w:rsid w:val="00525DED"/>
    <w:rsid w:val="00526EA6"/>
    <w:rsid w:val="0053072F"/>
    <w:rsid w:val="00531E8F"/>
    <w:rsid w:val="0053707B"/>
    <w:rsid w:val="0053777C"/>
    <w:rsid w:val="005413BB"/>
    <w:rsid w:val="0054215F"/>
    <w:rsid w:val="00542C65"/>
    <w:rsid w:val="00544730"/>
    <w:rsid w:val="00547425"/>
    <w:rsid w:val="00547F23"/>
    <w:rsid w:val="00550CC3"/>
    <w:rsid w:val="005514ED"/>
    <w:rsid w:val="005543BA"/>
    <w:rsid w:val="00554628"/>
    <w:rsid w:val="00555482"/>
    <w:rsid w:val="0056085A"/>
    <w:rsid w:val="005608A9"/>
    <w:rsid w:val="00560B13"/>
    <w:rsid w:val="00560F67"/>
    <w:rsid w:val="00563976"/>
    <w:rsid w:val="00564B49"/>
    <w:rsid w:val="00567822"/>
    <w:rsid w:val="00567F0A"/>
    <w:rsid w:val="005700F9"/>
    <w:rsid w:val="00570CE0"/>
    <w:rsid w:val="00571C12"/>
    <w:rsid w:val="005735D7"/>
    <w:rsid w:val="00575CF3"/>
    <w:rsid w:val="0057672C"/>
    <w:rsid w:val="005773CD"/>
    <w:rsid w:val="005839ED"/>
    <w:rsid w:val="005843D3"/>
    <w:rsid w:val="0058647D"/>
    <w:rsid w:val="00586808"/>
    <w:rsid w:val="00586C78"/>
    <w:rsid w:val="0058729F"/>
    <w:rsid w:val="00594C90"/>
    <w:rsid w:val="00597A5B"/>
    <w:rsid w:val="00597E9F"/>
    <w:rsid w:val="005A0CA7"/>
    <w:rsid w:val="005A3ECD"/>
    <w:rsid w:val="005A42FA"/>
    <w:rsid w:val="005A4E0E"/>
    <w:rsid w:val="005A5156"/>
    <w:rsid w:val="005A573E"/>
    <w:rsid w:val="005A6369"/>
    <w:rsid w:val="005B0D5C"/>
    <w:rsid w:val="005B425F"/>
    <w:rsid w:val="005B70F1"/>
    <w:rsid w:val="005B71A9"/>
    <w:rsid w:val="005B74A0"/>
    <w:rsid w:val="005C0277"/>
    <w:rsid w:val="005C1EB3"/>
    <w:rsid w:val="005C7136"/>
    <w:rsid w:val="005C78C2"/>
    <w:rsid w:val="005D0D35"/>
    <w:rsid w:val="005D1ED9"/>
    <w:rsid w:val="005D2941"/>
    <w:rsid w:val="005D4B89"/>
    <w:rsid w:val="005D53D1"/>
    <w:rsid w:val="005D5473"/>
    <w:rsid w:val="005D5521"/>
    <w:rsid w:val="005D57A4"/>
    <w:rsid w:val="005D65FD"/>
    <w:rsid w:val="005D76B1"/>
    <w:rsid w:val="005E0444"/>
    <w:rsid w:val="005E0B96"/>
    <w:rsid w:val="005E17D7"/>
    <w:rsid w:val="005E1E34"/>
    <w:rsid w:val="005E3298"/>
    <w:rsid w:val="005E3617"/>
    <w:rsid w:val="005E412F"/>
    <w:rsid w:val="005E4956"/>
    <w:rsid w:val="005E4A67"/>
    <w:rsid w:val="005E63A1"/>
    <w:rsid w:val="005F176C"/>
    <w:rsid w:val="005F56D7"/>
    <w:rsid w:val="005F6B09"/>
    <w:rsid w:val="005F7658"/>
    <w:rsid w:val="005F77D3"/>
    <w:rsid w:val="00600FAD"/>
    <w:rsid w:val="00602C59"/>
    <w:rsid w:val="00603581"/>
    <w:rsid w:val="00605208"/>
    <w:rsid w:val="00605365"/>
    <w:rsid w:val="00605BF9"/>
    <w:rsid w:val="00607597"/>
    <w:rsid w:val="0060765D"/>
    <w:rsid w:val="00607E3F"/>
    <w:rsid w:val="00613304"/>
    <w:rsid w:val="00613E47"/>
    <w:rsid w:val="00615491"/>
    <w:rsid w:val="00616D7C"/>
    <w:rsid w:val="00620870"/>
    <w:rsid w:val="00621870"/>
    <w:rsid w:val="00621DE5"/>
    <w:rsid w:val="00622B9B"/>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2706"/>
    <w:rsid w:val="00654BF9"/>
    <w:rsid w:val="0065578E"/>
    <w:rsid w:val="00656719"/>
    <w:rsid w:val="006602AE"/>
    <w:rsid w:val="006620C8"/>
    <w:rsid w:val="00662C71"/>
    <w:rsid w:val="00665DEC"/>
    <w:rsid w:val="0066654B"/>
    <w:rsid w:val="00667CAF"/>
    <w:rsid w:val="00671045"/>
    <w:rsid w:val="00671FB0"/>
    <w:rsid w:val="006720F0"/>
    <w:rsid w:val="00681AB2"/>
    <w:rsid w:val="00682B6E"/>
    <w:rsid w:val="00683B87"/>
    <w:rsid w:val="00683DC3"/>
    <w:rsid w:val="00683F79"/>
    <w:rsid w:val="00686D1D"/>
    <w:rsid w:val="006923C7"/>
    <w:rsid w:val="00692B93"/>
    <w:rsid w:val="0069379A"/>
    <w:rsid w:val="006A4001"/>
    <w:rsid w:val="006A48DB"/>
    <w:rsid w:val="006A4932"/>
    <w:rsid w:val="006A548E"/>
    <w:rsid w:val="006A5D6E"/>
    <w:rsid w:val="006A7FC4"/>
    <w:rsid w:val="006B136B"/>
    <w:rsid w:val="006B2900"/>
    <w:rsid w:val="006B35E3"/>
    <w:rsid w:val="006B76CA"/>
    <w:rsid w:val="006B798C"/>
    <w:rsid w:val="006BCE9D"/>
    <w:rsid w:val="006C0753"/>
    <w:rsid w:val="006C2F7B"/>
    <w:rsid w:val="006C30D8"/>
    <w:rsid w:val="006C43FD"/>
    <w:rsid w:val="006C6B7E"/>
    <w:rsid w:val="006D1ECB"/>
    <w:rsid w:val="006D4060"/>
    <w:rsid w:val="006D6268"/>
    <w:rsid w:val="006D6AD6"/>
    <w:rsid w:val="006D7137"/>
    <w:rsid w:val="006E02F2"/>
    <w:rsid w:val="006E0A97"/>
    <w:rsid w:val="006E1770"/>
    <w:rsid w:val="006E1F91"/>
    <w:rsid w:val="006F300E"/>
    <w:rsid w:val="006F3FB7"/>
    <w:rsid w:val="006F4714"/>
    <w:rsid w:val="006F4E8D"/>
    <w:rsid w:val="006F6F27"/>
    <w:rsid w:val="00700601"/>
    <w:rsid w:val="00704355"/>
    <w:rsid w:val="007043E6"/>
    <w:rsid w:val="00706D64"/>
    <w:rsid w:val="00707DB7"/>
    <w:rsid w:val="007118EC"/>
    <w:rsid w:val="00712CFB"/>
    <w:rsid w:val="00713B56"/>
    <w:rsid w:val="007143D3"/>
    <w:rsid w:val="00716536"/>
    <w:rsid w:val="00717E5C"/>
    <w:rsid w:val="00721B35"/>
    <w:rsid w:val="0072221F"/>
    <w:rsid w:val="0072297D"/>
    <w:rsid w:val="00723C4C"/>
    <w:rsid w:val="00723D9A"/>
    <w:rsid w:val="00723F7E"/>
    <w:rsid w:val="00725208"/>
    <w:rsid w:val="00731571"/>
    <w:rsid w:val="00733EB7"/>
    <w:rsid w:val="007340D4"/>
    <w:rsid w:val="00735E06"/>
    <w:rsid w:val="007360C4"/>
    <w:rsid w:val="00736249"/>
    <w:rsid w:val="007372E3"/>
    <w:rsid w:val="0074075F"/>
    <w:rsid w:val="007411F4"/>
    <w:rsid w:val="0074299F"/>
    <w:rsid w:val="00742DCC"/>
    <w:rsid w:val="00743992"/>
    <w:rsid w:val="00744575"/>
    <w:rsid w:val="007454B1"/>
    <w:rsid w:val="007501CB"/>
    <w:rsid w:val="007509F9"/>
    <w:rsid w:val="00750A2C"/>
    <w:rsid w:val="00752143"/>
    <w:rsid w:val="007557AC"/>
    <w:rsid w:val="00756589"/>
    <w:rsid w:val="00757406"/>
    <w:rsid w:val="00760BE3"/>
    <w:rsid w:val="0076145F"/>
    <w:rsid w:val="007629DD"/>
    <w:rsid w:val="0076315A"/>
    <w:rsid w:val="00766A2C"/>
    <w:rsid w:val="00767998"/>
    <w:rsid w:val="00767B1F"/>
    <w:rsid w:val="00767E5E"/>
    <w:rsid w:val="0077391B"/>
    <w:rsid w:val="007740C9"/>
    <w:rsid w:val="00775031"/>
    <w:rsid w:val="00775D13"/>
    <w:rsid w:val="00776F3D"/>
    <w:rsid w:val="00780990"/>
    <w:rsid w:val="00781566"/>
    <w:rsid w:val="0078180C"/>
    <w:rsid w:val="00781E35"/>
    <w:rsid w:val="007830BE"/>
    <w:rsid w:val="00783D0F"/>
    <w:rsid w:val="00784469"/>
    <w:rsid w:val="00784CDD"/>
    <w:rsid w:val="00787654"/>
    <w:rsid w:val="00791896"/>
    <w:rsid w:val="0079267E"/>
    <w:rsid w:val="007937E9"/>
    <w:rsid w:val="00794A5C"/>
    <w:rsid w:val="00795729"/>
    <w:rsid w:val="0079766D"/>
    <w:rsid w:val="007A1E78"/>
    <w:rsid w:val="007A446E"/>
    <w:rsid w:val="007A4B08"/>
    <w:rsid w:val="007A5668"/>
    <w:rsid w:val="007A5B9F"/>
    <w:rsid w:val="007A799F"/>
    <w:rsid w:val="007A7AD3"/>
    <w:rsid w:val="007B1EA8"/>
    <w:rsid w:val="007B21DC"/>
    <w:rsid w:val="007B27D2"/>
    <w:rsid w:val="007B28BF"/>
    <w:rsid w:val="007B29A0"/>
    <w:rsid w:val="007B2E80"/>
    <w:rsid w:val="007B2F37"/>
    <w:rsid w:val="007B7BC9"/>
    <w:rsid w:val="007C027E"/>
    <w:rsid w:val="007C1993"/>
    <w:rsid w:val="007C33E6"/>
    <w:rsid w:val="007C6CDC"/>
    <w:rsid w:val="007C7171"/>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7DF"/>
    <w:rsid w:val="00824DF4"/>
    <w:rsid w:val="00824DF7"/>
    <w:rsid w:val="00824FCA"/>
    <w:rsid w:val="008264EB"/>
    <w:rsid w:val="00830FDB"/>
    <w:rsid w:val="008321F0"/>
    <w:rsid w:val="00832357"/>
    <w:rsid w:val="008327F2"/>
    <w:rsid w:val="00832C85"/>
    <w:rsid w:val="00834B51"/>
    <w:rsid w:val="00840B50"/>
    <w:rsid w:val="0084210E"/>
    <w:rsid w:val="0084593B"/>
    <w:rsid w:val="00845B12"/>
    <w:rsid w:val="00845F07"/>
    <w:rsid w:val="00852069"/>
    <w:rsid w:val="0085498E"/>
    <w:rsid w:val="008566BB"/>
    <w:rsid w:val="00857445"/>
    <w:rsid w:val="008605BE"/>
    <w:rsid w:val="008624BB"/>
    <w:rsid w:val="00863461"/>
    <w:rsid w:val="00876B05"/>
    <w:rsid w:val="00877C09"/>
    <w:rsid w:val="008800F8"/>
    <w:rsid w:val="00880F1C"/>
    <w:rsid w:val="008813AE"/>
    <w:rsid w:val="0088257D"/>
    <w:rsid w:val="008827F1"/>
    <w:rsid w:val="00884918"/>
    <w:rsid w:val="0088570D"/>
    <w:rsid w:val="00885DD9"/>
    <w:rsid w:val="00890F30"/>
    <w:rsid w:val="00891244"/>
    <w:rsid w:val="00891BFD"/>
    <w:rsid w:val="00892B64"/>
    <w:rsid w:val="00894DCC"/>
    <w:rsid w:val="008967B6"/>
    <w:rsid w:val="008A0568"/>
    <w:rsid w:val="008A17C5"/>
    <w:rsid w:val="008A3683"/>
    <w:rsid w:val="008A3E4A"/>
    <w:rsid w:val="008A5C91"/>
    <w:rsid w:val="008A669F"/>
    <w:rsid w:val="008B19B0"/>
    <w:rsid w:val="008B2AE9"/>
    <w:rsid w:val="008B3F89"/>
    <w:rsid w:val="008B4A57"/>
    <w:rsid w:val="008B5034"/>
    <w:rsid w:val="008B58F7"/>
    <w:rsid w:val="008B5AE9"/>
    <w:rsid w:val="008B6680"/>
    <w:rsid w:val="008B7A95"/>
    <w:rsid w:val="008C165E"/>
    <w:rsid w:val="008C5EC5"/>
    <w:rsid w:val="008C5F00"/>
    <w:rsid w:val="008C5F2A"/>
    <w:rsid w:val="008D0560"/>
    <w:rsid w:val="008D1232"/>
    <w:rsid w:val="008D12BC"/>
    <w:rsid w:val="008D5599"/>
    <w:rsid w:val="008D578B"/>
    <w:rsid w:val="008D59C3"/>
    <w:rsid w:val="008D5E68"/>
    <w:rsid w:val="008D7CAB"/>
    <w:rsid w:val="008D7FE8"/>
    <w:rsid w:val="008E1F5F"/>
    <w:rsid w:val="008E3225"/>
    <w:rsid w:val="008E3612"/>
    <w:rsid w:val="008E4A6B"/>
    <w:rsid w:val="008E4D5A"/>
    <w:rsid w:val="008E5132"/>
    <w:rsid w:val="008E7EE8"/>
    <w:rsid w:val="008F0EF5"/>
    <w:rsid w:val="008F1241"/>
    <w:rsid w:val="008F19F5"/>
    <w:rsid w:val="008F387D"/>
    <w:rsid w:val="008F7FBC"/>
    <w:rsid w:val="009005A1"/>
    <w:rsid w:val="009036DE"/>
    <w:rsid w:val="00905123"/>
    <w:rsid w:val="0090579E"/>
    <w:rsid w:val="00905F07"/>
    <w:rsid w:val="00906D0E"/>
    <w:rsid w:val="0091064A"/>
    <w:rsid w:val="00912337"/>
    <w:rsid w:val="009128C3"/>
    <w:rsid w:val="0091296D"/>
    <w:rsid w:val="00912C89"/>
    <w:rsid w:val="00912D67"/>
    <w:rsid w:val="00914346"/>
    <w:rsid w:val="00914AB4"/>
    <w:rsid w:val="0091743C"/>
    <w:rsid w:val="00920AEB"/>
    <w:rsid w:val="00920DEA"/>
    <w:rsid w:val="009218C1"/>
    <w:rsid w:val="00921DB0"/>
    <w:rsid w:val="00923234"/>
    <w:rsid w:val="00924D53"/>
    <w:rsid w:val="009255A0"/>
    <w:rsid w:val="00927DDF"/>
    <w:rsid w:val="0093034B"/>
    <w:rsid w:val="0093363B"/>
    <w:rsid w:val="0093428B"/>
    <w:rsid w:val="0093432D"/>
    <w:rsid w:val="009345AB"/>
    <w:rsid w:val="0093483A"/>
    <w:rsid w:val="00936C42"/>
    <w:rsid w:val="00937CAA"/>
    <w:rsid w:val="00940018"/>
    <w:rsid w:val="009403A5"/>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67CAB"/>
    <w:rsid w:val="0097125D"/>
    <w:rsid w:val="009721A8"/>
    <w:rsid w:val="009723D4"/>
    <w:rsid w:val="00973336"/>
    <w:rsid w:val="0097486B"/>
    <w:rsid w:val="009764FC"/>
    <w:rsid w:val="0097789D"/>
    <w:rsid w:val="009809C8"/>
    <w:rsid w:val="0098129A"/>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D6B"/>
    <w:rsid w:val="009B7B70"/>
    <w:rsid w:val="009B7BFA"/>
    <w:rsid w:val="009B7D53"/>
    <w:rsid w:val="009C010C"/>
    <w:rsid w:val="009C2482"/>
    <w:rsid w:val="009C34B8"/>
    <w:rsid w:val="009C424A"/>
    <w:rsid w:val="009C4339"/>
    <w:rsid w:val="009C4360"/>
    <w:rsid w:val="009D37F2"/>
    <w:rsid w:val="009D3C8A"/>
    <w:rsid w:val="009D51D9"/>
    <w:rsid w:val="009D541C"/>
    <w:rsid w:val="009D6365"/>
    <w:rsid w:val="009E0956"/>
    <w:rsid w:val="009E0965"/>
    <w:rsid w:val="009E29A2"/>
    <w:rsid w:val="009E2AE8"/>
    <w:rsid w:val="009E2BDB"/>
    <w:rsid w:val="009E3330"/>
    <w:rsid w:val="009E3379"/>
    <w:rsid w:val="009E4EAC"/>
    <w:rsid w:val="009E6A27"/>
    <w:rsid w:val="009E73C7"/>
    <w:rsid w:val="009F04AC"/>
    <w:rsid w:val="009F0EC7"/>
    <w:rsid w:val="009F259D"/>
    <w:rsid w:val="009F2700"/>
    <w:rsid w:val="009F427D"/>
    <w:rsid w:val="009F565D"/>
    <w:rsid w:val="009F592E"/>
    <w:rsid w:val="009F6070"/>
    <w:rsid w:val="00A0121A"/>
    <w:rsid w:val="00A01E92"/>
    <w:rsid w:val="00A0456A"/>
    <w:rsid w:val="00A04D03"/>
    <w:rsid w:val="00A04E84"/>
    <w:rsid w:val="00A05CFE"/>
    <w:rsid w:val="00A10D3D"/>
    <w:rsid w:val="00A11032"/>
    <w:rsid w:val="00A116D3"/>
    <w:rsid w:val="00A117CE"/>
    <w:rsid w:val="00A12DB6"/>
    <w:rsid w:val="00A17B72"/>
    <w:rsid w:val="00A2020B"/>
    <w:rsid w:val="00A20CA1"/>
    <w:rsid w:val="00A21361"/>
    <w:rsid w:val="00A214CF"/>
    <w:rsid w:val="00A24DFF"/>
    <w:rsid w:val="00A25BF0"/>
    <w:rsid w:val="00A25CDA"/>
    <w:rsid w:val="00A26D0E"/>
    <w:rsid w:val="00A318B3"/>
    <w:rsid w:val="00A31F3A"/>
    <w:rsid w:val="00A32BA3"/>
    <w:rsid w:val="00A33FF2"/>
    <w:rsid w:val="00A346ED"/>
    <w:rsid w:val="00A34A4A"/>
    <w:rsid w:val="00A3513E"/>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308"/>
    <w:rsid w:val="00A60C49"/>
    <w:rsid w:val="00A61125"/>
    <w:rsid w:val="00A616C1"/>
    <w:rsid w:val="00A63CDC"/>
    <w:rsid w:val="00A63EA9"/>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358D"/>
    <w:rsid w:val="00AA4797"/>
    <w:rsid w:val="00AA657D"/>
    <w:rsid w:val="00AB0E85"/>
    <w:rsid w:val="00AB281F"/>
    <w:rsid w:val="00AB3943"/>
    <w:rsid w:val="00AC028C"/>
    <w:rsid w:val="00AC3364"/>
    <w:rsid w:val="00AC4051"/>
    <w:rsid w:val="00AC52E8"/>
    <w:rsid w:val="00AC61DD"/>
    <w:rsid w:val="00AD0EB1"/>
    <w:rsid w:val="00AD20CE"/>
    <w:rsid w:val="00AD4010"/>
    <w:rsid w:val="00AD5859"/>
    <w:rsid w:val="00AE1033"/>
    <w:rsid w:val="00AE2691"/>
    <w:rsid w:val="00AE4A9E"/>
    <w:rsid w:val="00AE7AAF"/>
    <w:rsid w:val="00AF1367"/>
    <w:rsid w:val="00AF36D8"/>
    <w:rsid w:val="00AF3E0A"/>
    <w:rsid w:val="00AF3F14"/>
    <w:rsid w:val="00AF4F50"/>
    <w:rsid w:val="00AF6C50"/>
    <w:rsid w:val="00AF7745"/>
    <w:rsid w:val="00B002B4"/>
    <w:rsid w:val="00B0225D"/>
    <w:rsid w:val="00B03E58"/>
    <w:rsid w:val="00B04A32"/>
    <w:rsid w:val="00B054FC"/>
    <w:rsid w:val="00B06B34"/>
    <w:rsid w:val="00B07049"/>
    <w:rsid w:val="00B11611"/>
    <w:rsid w:val="00B11B79"/>
    <w:rsid w:val="00B12075"/>
    <w:rsid w:val="00B12E66"/>
    <w:rsid w:val="00B1407E"/>
    <w:rsid w:val="00B15729"/>
    <w:rsid w:val="00B16AD8"/>
    <w:rsid w:val="00B201BC"/>
    <w:rsid w:val="00B2155C"/>
    <w:rsid w:val="00B21CDF"/>
    <w:rsid w:val="00B22682"/>
    <w:rsid w:val="00B23F91"/>
    <w:rsid w:val="00B24442"/>
    <w:rsid w:val="00B244C3"/>
    <w:rsid w:val="00B24EA9"/>
    <w:rsid w:val="00B27EDC"/>
    <w:rsid w:val="00B328A7"/>
    <w:rsid w:val="00B34EF0"/>
    <w:rsid w:val="00B36433"/>
    <w:rsid w:val="00B3661C"/>
    <w:rsid w:val="00B37355"/>
    <w:rsid w:val="00B37382"/>
    <w:rsid w:val="00B37758"/>
    <w:rsid w:val="00B401F6"/>
    <w:rsid w:val="00B40D85"/>
    <w:rsid w:val="00B414A3"/>
    <w:rsid w:val="00B427ED"/>
    <w:rsid w:val="00B429D5"/>
    <w:rsid w:val="00B4548A"/>
    <w:rsid w:val="00B45918"/>
    <w:rsid w:val="00B46E20"/>
    <w:rsid w:val="00B50173"/>
    <w:rsid w:val="00B507A0"/>
    <w:rsid w:val="00B519BE"/>
    <w:rsid w:val="00B534CE"/>
    <w:rsid w:val="00B53DDB"/>
    <w:rsid w:val="00B54848"/>
    <w:rsid w:val="00B55B05"/>
    <w:rsid w:val="00B570E6"/>
    <w:rsid w:val="00B60129"/>
    <w:rsid w:val="00B615E0"/>
    <w:rsid w:val="00B618F9"/>
    <w:rsid w:val="00B627F8"/>
    <w:rsid w:val="00B6559D"/>
    <w:rsid w:val="00B65D2C"/>
    <w:rsid w:val="00B671EC"/>
    <w:rsid w:val="00B70E72"/>
    <w:rsid w:val="00B71DD1"/>
    <w:rsid w:val="00B75885"/>
    <w:rsid w:val="00B83CA6"/>
    <w:rsid w:val="00B83E4B"/>
    <w:rsid w:val="00B84142"/>
    <w:rsid w:val="00B84FC6"/>
    <w:rsid w:val="00B861D4"/>
    <w:rsid w:val="00B8707B"/>
    <w:rsid w:val="00B9007F"/>
    <w:rsid w:val="00B90BE6"/>
    <w:rsid w:val="00B913E0"/>
    <w:rsid w:val="00B91505"/>
    <w:rsid w:val="00B922BB"/>
    <w:rsid w:val="00B926C6"/>
    <w:rsid w:val="00B92A2D"/>
    <w:rsid w:val="00B93D32"/>
    <w:rsid w:val="00B94564"/>
    <w:rsid w:val="00B949CC"/>
    <w:rsid w:val="00B955C7"/>
    <w:rsid w:val="00B95D50"/>
    <w:rsid w:val="00B9613E"/>
    <w:rsid w:val="00B966F5"/>
    <w:rsid w:val="00B96BC3"/>
    <w:rsid w:val="00B97EEA"/>
    <w:rsid w:val="00BA1DB7"/>
    <w:rsid w:val="00BA4132"/>
    <w:rsid w:val="00BA4B85"/>
    <w:rsid w:val="00BA6FE1"/>
    <w:rsid w:val="00BB0723"/>
    <w:rsid w:val="00BB1A47"/>
    <w:rsid w:val="00BB25AB"/>
    <w:rsid w:val="00BB2A10"/>
    <w:rsid w:val="00BB3845"/>
    <w:rsid w:val="00BB50E8"/>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D5F"/>
    <w:rsid w:val="00BF49F8"/>
    <w:rsid w:val="00BF5A57"/>
    <w:rsid w:val="00C01753"/>
    <w:rsid w:val="00C02277"/>
    <w:rsid w:val="00C0239B"/>
    <w:rsid w:val="00C0267E"/>
    <w:rsid w:val="00C04167"/>
    <w:rsid w:val="00C04AC6"/>
    <w:rsid w:val="00C05BC8"/>
    <w:rsid w:val="00C067E3"/>
    <w:rsid w:val="00C161D7"/>
    <w:rsid w:val="00C162BA"/>
    <w:rsid w:val="00C165FD"/>
    <w:rsid w:val="00C201E1"/>
    <w:rsid w:val="00C20E64"/>
    <w:rsid w:val="00C2124F"/>
    <w:rsid w:val="00C212A7"/>
    <w:rsid w:val="00C227F5"/>
    <w:rsid w:val="00C23467"/>
    <w:rsid w:val="00C2794F"/>
    <w:rsid w:val="00C27C0C"/>
    <w:rsid w:val="00C3067C"/>
    <w:rsid w:val="00C3152B"/>
    <w:rsid w:val="00C35A9D"/>
    <w:rsid w:val="00C371B3"/>
    <w:rsid w:val="00C41022"/>
    <w:rsid w:val="00C44455"/>
    <w:rsid w:val="00C4589F"/>
    <w:rsid w:val="00C51A7C"/>
    <w:rsid w:val="00C55CDD"/>
    <w:rsid w:val="00C560D5"/>
    <w:rsid w:val="00C57232"/>
    <w:rsid w:val="00C57853"/>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87D42"/>
    <w:rsid w:val="00C87D43"/>
    <w:rsid w:val="00C9059C"/>
    <w:rsid w:val="00C90D2F"/>
    <w:rsid w:val="00C92557"/>
    <w:rsid w:val="00C9265F"/>
    <w:rsid w:val="00C929F4"/>
    <w:rsid w:val="00C94BDF"/>
    <w:rsid w:val="00C94E44"/>
    <w:rsid w:val="00CA0294"/>
    <w:rsid w:val="00CA04F8"/>
    <w:rsid w:val="00CA1672"/>
    <w:rsid w:val="00CA27E6"/>
    <w:rsid w:val="00CA4F5B"/>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259"/>
    <w:rsid w:val="00CD685B"/>
    <w:rsid w:val="00CD786F"/>
    <w:rsid w:val="00CE0B59"/>
    <w:rsid w:val="00CE269D"/>
    <w:rsid w:val="00CE3672"/>
    <w:rsid w:val="00CE4FC4"/>
    <w:rsid w:val="00CE5B13"/>
    <w:rsid w:val="00CE6FCA"/>
    <w:rsid w:val="00CF1DDD"/>
    <w:rsid w:val="00CF26C2"/>
    <w:rsid w:val="00D006C5"/>
    <w:rsid w:val="00D00A3F"/>
    <w:rsid w:val="00D00BF8"/>
    <w:rsid w:val="00D03A07"/>
    <w:rsid w:val="00D04A56"/>
    <w:rsid w:val="00D04BF0"/>
    <w:rsid w:val="00D10AD6"/>
    <w:rsid w:val="00D1133B"/>
    <w:rsid w:val="00D11706"/>
    <w:rsid w:val="00D11EE3"/>
    <w:rsid w:val="00D13EC9"/>
    <w:rsid w:val="00D15727"/>
    <w:rsid w:val="00D20299"/>
    <w:rsid w:val="00D2302C"/>
    <w:rsid w:val="00D253FD"/>
    <w:rsid w:val="00D2785F"/>
    <w:rsid w:val="00D27E0F"/>
    <w:rsid w:val="00D301A4"/>
    <w:rsid w:val="00D30767"/>
    <w:rsid w:val="00D30874"/>
    <w:rsid w:val="00D3109D"/>
    <w:rsid w:val="00D350BA"/>
    <w:rsid w:val="00D36E44"/>
    <w:rsid w:val="00D36F51"/>
    <w:rsid w:val="00D36F67"/>
    <w:rsid w:val="00D40F18"/>
    <w:rsid w:val="00D42AFA"/>
    <w:rsid w:val="00D42D0C"/>
    <w:rsid w:val="00D45DCA"/>
    <w:rsid w:val="00D50A40"/>
    <w:rsid w:val="00D51471"/>
    <w:rsid w:val="00D52020"/>
    <w:rsid w:val="00D520ED"/>
    <w:rsid w:val="00D52384"/>
    <w:rsid w:val="00D5448C"/>
    <w:rsid w:val="00D54C0C"/>
    <w:rsid w:val="00D56337"/>
    <w:rsid w:val="00D600F7"/>
    <w:rsid w:val="00D60487"/>
    <w:rsid w:val="00D61471"/>
    <w:rsid w:val="00D6342F"/>
    <w:rsid w:val="00D63C5A"/>
    <w:rsid w:val="00D641B4"/>
    <w:rsid w:val="00D66B57"/>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6B9D"/>
    <w:rsid w:val="00D90C8F"/>
    <w:rsid w:val="00D94E00"/>
    <w:rsid w:val="00D96985"/>
    <w:rsid w:val="00D97F7E"/>
    <w:rsid w:val="00DA22C2"/>
    <w:rsid w:val="00DA38F9"/>
    <w:rsid w:val="00DA3EDC"/>
    <w:rsid w:val="00DA460A"/>
    <w:rsid w:val="00DA6009"/>
    <w:rsid w:val="00DA718B"/>
    <w:rsid w:val="00DB0124"/>
    <w:rsid w:val="00DB01C1"/>
    <w:rsid w:val="00DB04E1"/>
    <w:rsid w:val="00DB1A03"/>
    <w:rsid w:val="00DB3350"/>
    <w:rsid w:val="00DB3D0C"/>
    <w:rsid w:val="00DB6637"/>
    <w:rsid w:val="00DB6BDC"/>
    <w:rsid w:val="00DC00F9"/>
    <w:rsid w:val="00DC13BB"/>
    <w:rsid w:val="00DC48CE"/>
    <w:rsid w:val="00DC5269"/>
    <w:rsid w:val="00DC585C"/>
    <w:rsid w:val="00DC5F31"/>
    <w:rsid w:val="00DC794A"/>
    <w:rsid w:val="00DD0799"/>
    <w:rsid w:val="00DD0E8B"/>
    <w:rsid w:val="00DD4977"/>
    <w:rsid w:val="00DD57E5"/>
    <w:rsid w:val="00DD6F71"/>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073C5"/>
    <w:rsid w:val="00E10456"/>
    <w:rsid w:val="00E11089"/>
    <w:rsid w:val="00E130F4"/>
    <w:rsid w:val="00E13693"/>
    <w:rsid w:val="00E14A8C"/>
    <w:rsid w:val="00E16CF4"/>
    <w:rsid w:val="00E21E63"/>
    <w:rsid w:val="00E21FD9"/>
    <w:rsid w:val="00E23DC1"/>
    <w:rsid w:val="00E309AB"/>
    <w:rsid w:val="00E32230"/>
    <w:rsid w:val="00E3345F"/>
    <w:rsid w:val="00E33719"/>
    <w:rsid w:val="00E35FC0"/>
    <w:rsid w:val="00E421F7"/>
    <w:rsid w:val="00E465BA"/>
    <w:rsid w:val="00E47821"/>
    <w:rsid w:val="00E47D19"/>
    <w:rsid w:val="00E52097"/>
    <w:rsid w:val="00E52520"/>
    <w:rsid w:val="00E53608"/>
    <w:rsid w:val="00E5641F"/>
    <w:rsid w:val="00E564A1"/>
    <w:rsid w:val="00E56639"/>
    <w:rsid w:val="00E6162E"/>
    <w:rsid w:val="00E6187C"/>
    <w:rsid w:val="00E6322F"/>
    <w:rsid w:val="00E642D1"/>
    <w:rsid w:val="00E67505"/>
    <w:rsid w:val="00E7227E"/>
    <w:rsid w:val="00E735C7"/>
    <w:rsid w:val="00E73A95"/>
    <w:rsid w:val="00E73E0F"/>
    <w:rsid w:val="00E765F0"/>
    <w:rsid w:val="00E77E49"/>
    <w:rsid w:val="00E82DA6"/>
    <w:rsid w:val="00E834A0"/>
    <w:rsid w:val="00E838C5"/>
    <w:rsid w:val="00E83A47"/>
    <w:rsid w:val="00E85892"/>
    <w:rsid w:val="00E86D91"/>
    <w:rsid w:val="00E870AD"/>
    <w:rsid w:val="00E90E6F"/>
    <w:rsid w:val="00E922A6"/>
    <w:rsid w:val="00E92E00"/>
    <w:rsid w:val="00E92F4F"/>
    <w:rsid w:val="00E93B25"/>
    <w:rsid w:val="00E95263"/>
    <w:rsid w:val="00E9568A"/>
    <w:rsid w:val="00E9700C"/>
    <w:rsid w:val="00E97808"/>
    <w:rsid w:val="00EA084A"/>
    <w:rsid w:val="00EA0DF4"/>
    <w:rsid w:val="00EA3073"/>
    <w:rsid w:val="00EA4118"/>
    <w:rsid w:val="00EA4523"/>
    <w:rsid w:val="00EA5E6F"/>
    <w:rsid w:val="00EB180B"/>
    <w:rsid w:val="00EB1FA4"/>
    <w:rsid w:val="00EB2EBB"/>
    <w:rsid w:val="00EB3B66"/>
    <w:rsid w:val="00EB58A8"/>
    <w:rsid w:val="00EB610A"/>
    <w:rsid w:val="00EB70DA"/>
    <w:rsid w:val="00EC01B4"/>
    <w:rsid w:val="00EC3F2D"/>
    <w:rsid w:val="00EC4046"/>
    <w:rsid w:val="00EC6AAF"/>
    <w:rsid w:val="00EC79EA"/>
    <w:rsid w:val="00EC7A39"/>
    <w:rsid w:val="00ED03C7"/>
    <w:rsid w:val="00ED0881"/>
    <w:rsid w:val="00ED24FB"/>
    <w:rsid w:val="00ED5F25"/>
    <w:rsid w:val="00ED7830"/>
    <w:rsid w:val="00EE002E"/>
    <w:rsid w:val="00EE1968"/>
    <w:rsid w:val="00EE2896"/>
    <w:rsid w:val="00EE2CCB"/>
    <w:rsid w:val="00EE39DB"/>
    <w:rsid w:val="00EE429D"/>
    <w:rsid w:val="00EE5E1A"/>
    <w:rsid w:val="00EE6878"/>
    <w:rsid w:val="00EE72BD"/>
    <w:rsid w:val="00EE7FE2"/>
    <w:rsid w:val="00EF1219"/>
    <w:rsid w:val="00EF12F7"/>
    <w:rsid w:val="00EF19FB"/>
    <w:rsid w:val="00EF3037"/>
    <w:rsid w:val="00EF3BED"/>
    <w:rsid w:val="00EF4B44"/>
    <w:rsid w:val="00EF59BB"/>
    <w:rsid w:val="00EF71EC"/>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3F0D"/>
    <w:rsid w:val="00F2461E"/>
    <w:rsid w:val="00F25C99"/>
    <w:rsid w:val="00F26D1E"/>
    <w:rsid w:val="00F3259A"/>
    <w:rsid w:val="00F3327B"/>
    <w:rsid w:val="00F332EC"/>
    <w:rsid w:val="00F369BF"/>
    <w:rsid w:val="00F373FF"/>
    <w:rsid w:val="00F4002E"/>
    <w:rsid w:val="00F403D5"/>
    <w:rsid w:val="00F426C2"/>
    <w:rsid w:val="00F42B22"/>
    <w:rsid w:val="00F44CA4"/>
    <w:rsid w:val="00F455CE"/>
    <w:rsid w:val="00F462EC"/>
    <w:rsid w:val="00F472BC"/>
    <w:rsid w:val="00F47A83"/>
    <w:rsid w:val="00F47F50"/>
    <w:rsid w:val="00F50779"/>
    <w:rsid w:val="00F51528"/>
    <w:rsid w:val="00F53146"/>
    <w:rsid w:val="00F532A5"/>
    <w:rsid w:val="00F5436F"/>
    <w:rsid w:val="00F55807"/>
    <w:rsid w:val="00F55AEA"/>
    <w:rsid w:val="00F56F09"/>
    <w:rsid w:val="00F60974"/>
    <w:rsid w:val="00F61CD0"/>
    <w:rsid w:val="00F62832"/>
    <w:rsid w:val="00F653E1"/>
    <w:rsid w:val="00F65617"/>
    <w:rsid w:val="00F66F07"/>
    <w:rsid w:val="00F71AF0"/>
    <w:rsid w:val="00F71E59"/>
    <w:rsid w:val="00F72847"/>
    <w:rsid w:val="00F738FE"/>
    <w:rsid w:val="00F7401D"/>
    <w:rsid w:val="00F74833"/>
    <w:rsid w:val="00F76509"/>
    <w:rsid w:val="00F76C31"/>
    <w:rsid w:val="00F8042E"/>
    <w:rsid w:val="00F80F36"/>
    <w:rsid w:val="00F85E07"/>
    <w:rsid w:val="00F907ED"/>
    <w:rsid w:val="00F9255D"/>
    <w:rsid w:val="00F92BA8"/>
    <w:rsid w:val="00F9359A"/>
    <w:rsid w:val="00F93794"/>
    <w:rsid w:val="00F93E25"/>
    <w:rsid w:val="00F96310"/>
    <w:rsid w:val="00F964FA"/>
    <w:rsid w:val="00FA349A"/>
    <w:rsid w:val="00FA37D9"/>
    <w:rsid w:val="00FA43B3"/>
    <w:rsid w:val="00FA4E01"/>
    <w:rsid w:val="00FA56BC"/>
    <w:rsid w:val="00FA6209"/>
    <w:rsid w:val="00FA631A"/>
    <w:rsid w:val="00FA680E"/>
    <w:rsid w:val="00FA6C71"/>
    <w:rsid w:val="00FB10DF"/>
    <w:rsid w:val="00FB1B07"/>
    <w:rsid w:val="00FB3156"/>
    <w:rsid w:val="00FB3A12"/>
    <w:rsid w:val="00FB5DB1"/>
    <w:rsid w:val="00FC03CE"/>
    <w:rsid w:val="00FC162B"/>
    <w:rsid w:val="00FC2BB0"/>
    <w:rsid w:val="00FC2D6B"/>
    <w:rsid w:val="00FC2DBF"/>
    <w:rsid w:val="00FC3264"/>
    <w:rsid w:val="00FC67BC"/>
    <w:rsid w:val="00FD36AE"/>
    <w:rsid w:val="00FD3C4A"/>
    <w:rsid w:val="00FD548E"/>
    <w:rsid w:val="00FD6452"/>
    <w:rsid w:val="00FE13B5"/>
    <w:rsid w:val="00FE149C"/>
    <w:rsid w:val="00FE1D60"/>
    <w:rsid w:val="00FE1D73"/>
    <w:rsid w:val="00FE2566"/>
    <w:rsid w:val="00FE4611"/>
    <w:rsid w:val="00FE51AE"/>
    <w:rsid w:val="00FE5D7A"/>
    <w:rsid w:val="00FE6963"/>
    <w:rsid w:val="00FE6D94"/>
    <w:rsid w:val="00FE7DF7"/>
    <w:rsid w:val="00FF294A"/>
    <w:rsid w:val="00FF3189"/>
    <w:rsid w:val="00FF5988"/>
    <w:rsid w:val="025198B3"/>
    <w:rsid w:val="0318F59C"/>
    <w:rsid w:val="03ED6914"/>
    <w:rsid w:val="044C656C"/>
    <w:rsid w:val="0648D111"/>
    <w:rsid w:val="06990D8F"/>
    <w:rsid w:val="072509D6"/>
    <w:rsid w:val="0845CA4B"/>
    <w:rsid w:val="0848CA6B"/>
    <w:rsid w:val="08C0DA37"/>
    <w:rsid w:val="092D669C"/>
    <w:rsid w:val="0A41E40C"/>
    <w:rsid w:val="0AE4FAA2"/>
    <w:rsid w:val="0B4CD778"/>
    <w:rsid w:val="0B973C68"/>
    <w:rsid w:val="0BB5FE41"/>
    <w:rsid w:val="0C2471C4"/>
    <w:rsid w:val="0C3979F6"/>
    <w:rsid w:val="0C3BB345"/>
    <w:rsid w:val="0D827647"/>
    <w:rsid w:val="0FD98E9C"/>
    <w:rsid w:val="10320EF9"/>
    <w:rsid w:val="10AFF5A2"/>
    <w:rsid w:val="10BE5FB5"/>
    <w:rsid w:val="1133B2C8"/>
    <w:rsid w:val="11FCCBD8"/>
    <w:rsid w:val="12CF8329"/>
    <w:rsid w:val="14165B4C"/>
    <w:rsid w:val="1500884A"/>
    <w:rsid w:val="150B2304"/>
    <w:rsid w:val="1673D8A0"/>
    <w:rsid w:val="168D1229"/>
    <w:rsid w:val="17D40EFB"/>
    <w:rsid w:val="186607B7"/>
    <w:rsid w:val="19676F28"/>
    <w:rsid w:val="19A25EC6"/>
    <w:rsid w:val="19D2F2B5"/>
    <w:rsid w:val="1A859CD0"/>
    <w:rsid w:val="1B88D009"/>
    <w:rsid w:val="1BF58C27"/>
    <w:rsid w:val="1BFABE0B"/>
    <w:rsid w:val="1C411A50"/>
    <w:rsid w:val="1CD1B56F"/>
    <w:rsid w:val="1CDCCCA7"/>
    <w:rsid w:val="1D266063"/>
    <w:rsid w:val="1E6C3027"/>
    <w:rsid w:val="1EEB444F"/>
    <w:rsid w:val="1FA8F15D"/>
    <w:rsid w:val="205E0125"/>
    <w:rsid w:val="20D4891D"/>
    <w:rsid w:val="20DA8AF4"/>
    <w:rsid w:val="2156E4C0"/>
    <w:rsid w:val="21ECDBA1"/>
    <w:rsid w:val="231652E4"/>
    <w:rsid w:val="233BC68A"/>
    <w:rsid w:val="23A9EDC2"/>
    <w:rsid w:val="25661C86"/>
    <w:rsid w:val="25BA12B2"/>
    <w:rsid w:val="25FC1D28"/>
    <w:rsid w:val="268F0C58"/>
    <w:rsid w:val="26988D4B"/>
    <w:rsid w:val="270BF5D4"/>
    <w:rsid w:val="27AE7348"/>
    <w:rsid w:val="282ADCB9"/>
    <w:rsid w:val="294398E3"/>
    <w:rsid w:val="296BE139"/>
    <w:rsid w:val="2A7FCEEA"/>
    <w:rsid w:val="2AC0B431"/>
    <w:rsid w:val="2B4C2D9D"/>
    <w:rsid w:val="2BB968C6"/>
    <w:rsid w:val="2BBBB9C9"/>
    <w:rsid w:val="2D9BF415"/>
    <w:rsid w:val="2DA07A25"/>
    <w:rsid w:val="2DB49FBC"/>
    <w:rsid w:val="2EF1F6C2"/>
    <w:rsid w:val="2FA2C897"/>
    <w:rsid w:val="302F3898"/>
    <w:rsid w:val="3224B787"/>
    <w:rsid w:val="32299784"/>
    <w:rsid w:val="324FA5EF"/>
    <w:rsid w:val="3416D44E"/>
    <w:rsid w:val="342C9280"/>
    <w:rsid w:val="34FC29E3"/>
    <w:rsid w:val="3597523E"/>
    <w:rsid w:val="35A49A1D"/>
    <w:rsid w:val="36E46F32"/>
    <w:rsid w:val="37619368"/>
    <w:rsid w:val="37BE0109"/>
    <w:rsid w:val="37E3813F"/>
    <w:rsid w:val="3805CFAF"/>
    <w:rsid w:val="3836C3AD"/>
    <w:rsid w:val="38751AAE"/>
    <w:rsid w:val="38B689B5"/>
    <w:rsid w:val="39E072E4"/>
    <w:rsid w:val="3A142E01"/>
    <w:rsid w:val="3A5E8B80"/>
    <w:rsid w:val="3A79FA67"/>
    <w:rsid w:val="3A8444CB"/>
    <w:rsid w:val="3ACC9708"/>
    <w:rsid w:val="3E6BF5B8"/>
    <w:rsid w:val="3F4D6B8A"/>
    <w:rsid w:val="4127EB52"/>
    <w:rsid w:val="42B46AB4"/>
    <w:rsid w:val="42EC4287"/>
    <w:rsid w:val="4333A471"/>
    <w:rsid w:val="43D4EC1C"/>
    <w:rsid w:val="43DF0331"/>
    <w:rsid w:val="44C0D651"/>
    <w:rsid w:val="4546B348"/>
    <w:rsid w:val="457F4996"/>
    <w:rsid w:val="458A0091"/>
    <w:rsid w:val="45B78DA2"/>
    <w:rsid w:val="45F38613"/>
    <w:rsid w:val="4712EF08"/>
    <w:rsid w:val="47EF2AD0"/>
    <w:rsid w:val="4812F826"/>
    <w:rsid w:val="4865C325"/>
    <w:rsid w:val="48862590"/>
    <w:rsid w:val="488ACC05"/>
    <w:rsid w:val="48C7E7C6"/>
    <w:rsid w:val="49599AF1"/>
    <w:rsid w:val="4A06C54F"/>
    <w:rsid w:val="4AE9ADC8"/>
    <w:rsid w:val="4AF33EF3"/>
    <w:rsid w:val="4C361668"/>
    <w:rsid w:val="4C494F6C"/>
    <w:rsid w:val="4CF9EC70"/>
    <w:rsid w:val="4DDBA27C"/>
    <w:rsid w:val="4DEC07A9"/>
    <w:rsid w:val="4DEEE541"/>
    <w:rsid w:val="4E284911"/>
    <w:rsid w:val="4E95BCD1"/>
    <w:rsid w:val="4F321476"/>
    <w:rsid w:val="4F4CA1B6"/>
    <w:rsid w:val="4F9488E5"/>
    <w:rsid w:val="4F9C8D9A"/>
    <w:rsid w:val="4FF55C71"/>
    <w:rsid w:val="50A075CF"/>
    <w:rsid w:val="50A180D5"/>
    <w:rsid w:val="50E2AB83"/>
    <w:rsid w:val="516CAFBC"/>
    <w:rsid w:val="51C1A7CA"/>
    <w:rsid w:val="523A8CA7"/>
    <w:rsid w:val="5358D4E1"/>
    <w:rsid w:val="53FA86A8"/>
    <w:rsid w:val="541A4C45"/>
    <w:rsid w:val="5485A018"/>
    <w:rsid w:val="55789732"/>
    <w:rsid w:val="55D2DA79"/>
    <w:rsid w:val="5613E3EB"/>
    <w:rsid w:val="5692BBB7"/>
    <w:rsid w:val="569518ED"/>
    <w:rsid w:val="56AD6B6E"/>
    <w:rsid w:val="59493825"/>
    <w:rsid w:val="5963ADE8"/>
    <w:rsid w:val="59CB8331"/>
    <w:rsid w:val="5A647F2A"/>
    <w:rsid w:val="5ADC2922"/>
    <w:rsid w:val="5C241E3D"/>
    <w:rsid w:val="5C320905"/>
    <w:rsid w:val="5CD9F0C2"/>
    <w:rsid w:val="5EFACFB3"/>
    <w:rsid w:val="5F09D31A"/>
    <w:rsid w:val="5FA19DD4"/>
    <w:rsid w:val="601E4B8A"/>
    <w:rsid w:val="60238B98"/>
    <w:rsid w:val="616A79A6"/>
    <w:rsid w:val="62B534A5"/>
    <w:rsid w:val="62DF7A26"/>
    <w:rsid w:val="637B690F"/>
    <w:rsid w:val="6436D66C"/>
    <w:rsid w:val="64575206"/>
    <w:rsid w:val="6480B91B"/>
    <w:rsid w:val="64D59F7B"/>
    <w:rsid w:val="6561D467"/>
    <w:rsid w:val="65CB352D"/>
    <w:rsid w:val="65DE1E52"/>
    <w:rsid w:val="66F22BE4"/>
    <w:rsid w:val="672FFF96"/>
    <w:rsid w:val="67EB8317"/>
    <w:rsid w:val="682D552C"/>
    <w:rsid w:val="68C9CC26"/>
    <w:rsid w:val="6992E536"/>
    <w:rsid w:val="69A49FC0"/>
    <w:rsid w:val="69C50224"/>
    <w:rsid w:val="6A8DA706"/>
    <w:rsid w:val="6B650086"/>
    <w:rsid w:val="6C8D692F"/>
    <w:rsid w:val="6CB6479F"/>
    <w:rsid w:val="6DAE29A4"/>
    <w:rsid w:val="6E13C541"/>
    <w:rsid w:val="6E548D50"/>
    <w:rsid w:val="6EC981B1"/>
    <w:rsid w:val="6F196938"/>
    <w:rsid w:val="703C0E0E"/>
    <w:rsid w:val="70A91A11"/>
    <w:rsid w:val="70E86C9D"/>
    <w:rsid w:val="70E8CA86"/>
    <w:rsid w:val="712CB993"/>
    <w:rsid w:val="718CD11D"/>
    <w:rsid w:val="72271AB0"/>
    <w:rsid w:val="7244EA72"/>
    <w:rsid w:val="7378C281"/>
    <w:rsid w:val="74911C09"/>
    <w:rsid w:val="753EEA53"/>
    <w:rsid w:val="765ACF97"/>
    <w:rsid w:val="766C6BE8"/>
    <w:rsid w:val="773BE38D"/>
    <w:rsid w:val="79BF503F"/>
    <w:rsid w:val="7B4491F7"/>
    <w:rsid w:val="7BFE700C"/>
    <w:rsid w:val="7C74F04D"/>
    <w:rsid w:val="7D880E98"/>
    <w:rsid w:val="7D905F18"/>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837A0EF5-9EE2-45F3-B560-86B70886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3AC3"/>
    <w:rPr>
      <w:snapToGrid w:val="0"/>
      <w:lang w:val="fr-FR"/>
    </w:rPr>
  </w:style>
  <w:style w:type="paragraph" w:styleId="Cmsor1">
    <w:name w:val="heading 1"/>
    <w:basedOn w:val="Norml"/>
    <w:next w:val="Text1"/>
    <w:link w:val="Cmsor1Char"/>
    <w:uiPriority w:val="9"/>
    <w:qFormat/>
    <w:rsid w:val="00443AC3"/>
    <w:pPr>
      <w:keepNext/>
      <w:spacing w:before="240" w:after="240"/>
      <w:jc w:val="both"/>
      <w:outlineLvl w:val="0"/>
    </w:pPr>
    <w:rPr>
      <w:b/>
      <w:smallCaps/>
      <w:sz w:val="24"/>
    </w:rPr>
  </w:style>
  <w:style w:type="paragraph" w:styleId="Cmsor2">
    <w:name w:val="heading 2"/>
    <w:basedOn w:val="Norml"/>
    <w:next w:val="Text2"/>
    <w:qFormat/>
    <w:rsid w:val="00443AC3"/>
    <w:pPr>
      <w:keepNext/>
      <w:numPr>
        <w:ilvl w:val="1"/>
        <w:numId w:val="1"/>
      </w:numPr>
      <w:spacing w:after="240"/>
      <w:jc w:val="both"/>
      <w:outlineLvl w:val="1"/>
    </w:pPr>
    <w:rPr>
      <w:b/>
      <w:sz w:val="24"/>
    </w:rPr>
  </w:style>
  <w:style w:type="paragraph" w:styleId="Cmsor3">
    <w:name w:val="heading 3"/>
    <w:basedOn w:val="Norml"/>
    <w:next w:val="Text3"/>
    <w:qFormat/>
    <w:rsid w:val="00443AC3"/>
    <w:pPr>
      <w:keepNext/>
      <w:numPr>
        <w:ilvl w:val="2"/>
        <w:numId w:val="1"/>
      </w:numPr>
      <w:spacing w:after="240"/>
      <w:jc w:val="both"/>
      <w:outlineLvl w:val="2"/>
    </w:pPr>
    <w:rPr>
      <w:i/>
      <w:sz w:val="24"/>
    </w:rPr>
  </w:style>
  <w:style w:type="paragraph" w:styleId="Cmsor4">
    <w:name w:val="heading 4"/>
    <w:basedOn w:val="Norml"/>
    <w:next w:val="Text4"/>
    <w:link w:val="Cmsor4Char"/>
    <w:uiPriority w:val="9"/>
    <w:qFormat/>
    <w:rsid w:val="00443AC3"/>
    <w:pPr>
      <w:keepNext/>
      <w:spacing w:after="240"/>
      <w:jc w:val="both"/>
      <w:outlineLvl w:val="3"/>
    </w:pPr>
    <w:rPr>
      <w:sz w:val="24"/>
    </w:rPr>
  </w:style>
  <w:style w:type="paragraph" w:styleId="Cmsor5">
    <w:name w:val="heading 5"/>
    <w:basedOn w:val="Norml"/>
    <w:next w:val="Norml"/>
    <w:qFormat/>
    <w:rsid w:val="00443AC3"/>
    <w:pPr>
      <w:numPr>
        <w:ilvl w:val="4"/>
        <w:numId w:val="1"/>
      </w:numPr>
      <w:spacing w:before="240" w:after="60"/>
      <w:jc w:val="both"/>
      <w:outlineLvl w:val="4"/>
    </w:pPr>
    <w:rPr>
      <w:rFonts w:ascii="Arial" w:hAnsi="Arial"/>
      <w:sz w:val="22"/>
    </w:rPr>
  </w:style>
  <w:style w:type="paragraph" w:styleId="Cmsor6">
    <w:name w:val="heading 6"/>
    <w:basedOn w:val="Norml"/>
    <w:next w:val="Norml"/>
    <w:link w:val="Cmsor6Char"/>
    <w:uiPriority w:val="9"/>
    <w:qFormat/>
    <w:rsid w:val="00443AC3"/>
    <w:pPr>
      <w:spacing w:before="240" w:after="60"/>
      <w:jc w:val="both"/>
      <w:outlineLvl w:val="5"/>
    </w:pPr>
    <w:rPr>
      <w:rFonts w:ascii="Arial" w:hAnsi="Arial"/>
      <w:i/>
      <w:sz w:val="22"/>
    </w:rPr>
  </w:style>
  <w:style w:type="paragraph" w:styleId="Cmsor7">
    <w:name w:val="heading 7"/>
    <w:basedOn w:val="Norml"/>
    <w:next w:val="Norml"/>
    <w:qFormat/>
    <w:rsid w:val="00443AC3"/>
    <w:pPr>
      <w:numPr>
        <w:ilvl w:val="6"/>
        <w:numId w:val="1"/>
      </w:numPr>
      <w:spacing w:before="240" w:after="60"/>
      <w:jc w:val="both"/>
      <w:outlineLvl w:val="6"/>
    </w:pPr>
    <w:rPr>
      <w:rFonts w:ascii="Arial" w:hAnsi="Arial"/>
    </w:rPr>
  </w:style>
  <w:style w:type="paragraph" w:styleId="Cmsor8">
    <w:name w:val="heading 8"/>
    <w:basedOn w:val="Norml"/>
    <w:next w:val="Norml"/>
    <w:qFormat/>
    <w:rsid w:val="00443AC3"/>
    <w:pPr>
      <w:numPr>
        <w:ilvl w:val="7"/>
        <w:numId w:val="1"/>
      </w:numPr>
      <w:spacing w:before="240" w:after="60"/>
      <w:jc w:val="both"/>
      <w:outlineLvl w:val="7"/>
    </w:pPr>
    <w:rPr>
      <w:rFonts w:ascii="Arial" w:hAnsi="Arial"/>
      <w:i/>
    </w:rPr>
  </w:style>
  <w:style w:type="paragraph" w:styleId="Cmsor9">
    <w:name w:val="heading 9"/>
    <w:basedOn w:val="Norml"/>
    <w:next w:val="Norml"/>
    <w:qFormat/>
    <w:rsid w:val="00443AC3"/>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link w:val="Text1Char"/>
    <w:rsid w:val="00443AC3"/>
    <w:pPr>
      <w:spacing w:after="240"/>
      <w:ind w:left="483"/>
      <w:jc w:val="both"/>
    </w:pPr>
    <w:rPr>
      <w:sz w:val="24"/>
    </w:rPr>
  </w:style>
  <w:style w:type="paragraph" w:customStyle="1" w:styleId="Text2">
    <w:name w:val="Text 2"/>
    <w:basedOn w:val="Norml"/>
    <w:rsid w:val="00443AC3"/>
    <w:pPr>
      <w:tabs>
        <w:tab w:val="left" w:pos="2161"/>
      </w:tabs>
      <w:spacing w:after="240"/>
      <w:ind w:left="1077"/>
      <w:jc w:val="both"/>
    </w:pPr>
    <w:rPr>
      <w:sz w:val="24"/>
    </w:rPr>
  </w:style>
  <w:style w:type="paragraph" w:customStyle="1" w:styleId="Text3">
    <w:name w:val="Text 3"/>
    <w:basedOn w:val="Norml"/>
    <w:rsid w:val="00443AC3"/>
    <w:pPr>
      <w:tabs>
        <w:tab w:val="left" w:pos="2302"/>
      </w:tabs>
      <w:spacing w:after="240"/>
      <w:ind w:left="1917"/>
      <w:jc w:val="both"/>
    </w:pPr>
    <w:rPr>
      <w:sz w:val="24"/>
    </w:rPr>
  </w:style>
  <w:style w:type="paragraph" w:customStyle="1" w:styleId="Text4">
    <w:name w:val="Text 4"/>
    <w:basedOn w:val="Norml"/>
    <w:rsid w:val="00443AC3"/>
    <w:pPr>
      <w:spacing w:after="240"/>
      <w:ind w:left="2880"/>
      <w:jc w:val="both"/>
    </w:pPr>
    <w:rPr>
      <w:sz w:val="24"/>
    </w:rPr>
  </w:style>
  <w:style w:type="paragraph" w:styleId="Cm">
    <w:name w:val="Title"/>
    <w:basedOn w:val="Norml"/>
    <w:link w:val="CmChar"/>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sid w:val="00443AC3"/>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rsid w:val="00443AC3"/>
    <w:pPr>
      <w:jc w:val="both"/>
    </w:pPr>
    <w:rPr>
      <w:sz w:val="24"/>
    </w:rPr>
  </w:style>
  <w:style w:type="paragraph" w:styleId="Lbjegyzetszveg">
    <w:name w:val="footnote text"/>
    <w:basedOn w:val="Norml"/>
    <w:semiHidden/>
    <w:rsid w:val="00443AC3"/>
    <w:pPr>
      <w:spacing w:after="240"/>
      <w:ind w:left="357" w:hanging="357"/>
      <w:jc w:val="both"/>
    </w:pPr>
  </w:style>
  <w:style w:type="character" w:styleId="Oldalszm">
    <w:name w:val="page number"/>
    <w:rsid w:val="00443AC3"/>
    <w:rPr>
      <w:rFonts w:cs="Times New Roman"/>
    </w:rPr>
  </w:style>
  <w:style w:type="paragraph" w:styleId="lfej">
    <w:name w:val="header"/>
    <w:basedOn w:val="Norml"/>
    <w:link w:val="lfejChar"/>
    <w:rsid w:val="00443AC3"/>
    <w:pPr>
      <w:tabs>
        <w:tab w:val="center" w:pos="4153"/>
        <w:tab w:val="right" w:pos="8306"/>
      </w:tabs>
      <w:spacing w:after="240"/>
      <w:jc w:val="both"/>
    </w:pPr>
    <w:rPr>
      <w:sz w:val="24"/>
    </w:rPr>
  </w:style>
  <w:style w:type="paragraph" w:styleId="llb">
    <w:name w:val="footer"/>
    <w:basedOn w:val="Norml"/>
    <w:rsid w:val="00443AC3"/>
    <w:pPr>
      <w:tabs>
        <w:tab w:val="center" w:pos="4153"/>
        <w:tab w:val="right" w:pos="8306"/>
      </w:tabs>
    </w:pPr>
  </w:style>
  <w:style w:type="paragraph" w:customStyle="1" w:styleId="Blockquote">
    <w:name w:val="Blockquote"/>
    <w:basedOn w:val="Norml"/>
    <w:rsid w:val="00443AC3"/>
    <w:pPr>
      <w:spacing w:before="100" w:after="100"/>
      <w:ind w:left="360" w:right="360"/>
    </w:pPr>
    <w:rPr>
      <w:snapToGrid/>
      <w:sz w:val="24"/>
      <w:lang w:val="fr-BE"/>
    </w:rPr>
  </w:style>
  <w:style w:type="character" w:styleId="Kiemels">
    <w:name w:val="Emphasis"/>
    <w:qFormat/>
    <w:rsid w:val="00443AC3"/>
    <w:rPr>
      <w:rFonts w:cs="Times New Roman"/>
      <w:i/>
    </w:rPr>
  </w:style>
  <w:style w:type="character" w:styleId="Hiperhivatkozs">
    <w:name w:val="Hyperlink"/>
    <w:rsid w:val="00443AC3"/>
    <w:rPr>
      <w:rFonts w:cs="Times New Roman"/>
      <w:color w:val="0000FF"/>
      <w:u w:val="single"/>
    </w:rPr>
  </w:style>
  <w:style w:type="character" w:styleId="Kiemels2">
    <w:name w:val="Strong"/>
    <w:qFormat/>
    <w:rsid w:val="00443AC3"/>
    <w:rPr>
      <w:rFonts w:cs="Times New Roman"/>
      <w:b/>
    </w:rPr>
  </w:style>
  <w:style w:type="paragraph" w:customStyle="1" w:styleId="ZCom">
    <w:name w:val="Z_Com"/>
    <w:basedOn w:val="Norml"/>
    <w:next w:val="Norml"/>
    <w:rsid w:val="00443AC3"/>
    <w:pPr>
      <w:widowControl w:val="0"/>
      <w:ind w:right="85"/>
      <w:jc w:val="both"/>
    </w:pPr>
    <w:rPr>
      <w:rFonts w:ascii="Arial" w:hAnsi="Arial"/>
      <w:snapToGrid/>
      <w:sz w:val="24"/>
      <w:lang w:val="en-GB"/>
    </w:rPr>
  </w:style>
  <w:style w:type="paragraph" w:styleId="Dokumentumtrkp">
    <w:name w:val="Document Map"/>
    <w:basedOn w:val="Norm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uiPriority w:val="99"/>
    <w:rsid w:val="00FB10DF"/>
    <w:rPr>
      <w:sz w:val="16"/>
      <w:szCs w:val="16"/>
    </w:rPr>
  </w:style>
  <w:style w:type="paragraph" w:styleId="Jegyzetszveg">
    <w:name w:val="annotation text"/>
    <w:basedOn w:val="Norml"/>
    <w:link w:val="JegyzetszvegChar"/>
    <w:uiPriority w:val="99"/>
    <w:rsid w:val="00FB10DF"/>
  </w:style>
  <w:style w:type="character" w:customStyle="1" w:styleId="JegyzetszvegChar">
    <w:name w:val="Jegyzetszöveg Char"/>
    <w:link w:val="Jegyzetszveg"/>
    <w:uiPriority w:val="99"/>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link w:val="ListaszerbekezdsChar"/>
    <w:uiPriority w:val="34"/>
    <w:qFormat/>
    <w:rsid w:val="00015735"/>
    <w:pPr>
      <w:ind w:left="720"/>
      <w:contextualSpacing/>
    </w:pPr>
  </w:style>
  <w:style w:type="character" w:styleId="Mrltotthiperhivatkozs">
    <w:name w:val="FollowedHyperlink"/>
    <w:basedOn w:val="Bekezdsalapbettpusa"/>
    <w:semiHidden/>
    <w:unhideWhenUsed/>
    <w:rsid w:val="00605208"/>
    <w:rPr>
      <w:color w:val="800080" w:themeColor="followedHyperlink"/>
      <w:u w:val="single"/>
    </w:rPr>
  </w:style>
  <w:style w:type="paragraph" w:customStyle="1" w:styleId="LegalNumPar">
    <w:name w:val="LegalNumPar"/>
    <w:basedOn w:val="Norml"/>
    <w:rsid w:val="00294E0A"/>
    <w:pPr>
      <w:numPr>
        <w:numId w:val="13"/>
      </w:numPr>
      <w:spacing w:line="360" w:lineRule="auto"/>
    </w:pPr>
    <w:rPr>
      <w:sz w:val="24"/>
    </w:rPr>
  </w:style>
  <w:style w:type="paragraph" w:customStyle="1" w:styleId="LegalNumPar2">
    <w:name w:val="LegalNumPar2"/>
    <w:basedOn w:val="Norml"/>
    <w:rsid w:val="00294E0A"/>
    <w:pPr>
      <w:numPr>
        <w:ilvl w:val="1"/>
        <w:numId w:val="13"/>
      </w:numPr>
      <w:spacing w:line="360" w:lineRule="auto"/>
    </w:pPr>
    <w:rPr>
      <w:sz w:val="24"/>
    </w:rPr>
  </w:style>
  <w:style w:type="paragraph" w:customStyle="1" w:styleId="LegalNumPar3">
    <w:name w:val="LegalNumPar3"/>
    <w:basedOn w:val="Norm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Cmsor6Char">
    <w:name w:val="Címsor 6 Char"/>
    <w:basedOn w:val="Bekezdsalapbettpusa"/>
    <w:link w:val="Cmsor6"/>
    <w:uiPriority w:val="9"/>
    <w:rsid w:val="000A62E3"/>
    <w:rPr>
      <w:rFonts w:ascii="Arial" w:hAnsi="Arial"/>
      <w:i/>
      <w:snapToGrid w:val="0"/>
      <w:sz w:val="22"/>
      <w:lang w:val="fr-FR"/>
    </w:rPr>
  </w:style>
  <w:style w:type="character" w:customStyle="1" w:styleId="Cmsor1Char">
    <w:name w:val="Címsor 1 Char"/>
    <w:basedOn w:val="Bekezdsalapbettpusa"/>
    <w:link w:val="Cmsor1"/>
    <w:uiPriority w:val="9"/>
    <w:rsid w:val="000A62E3"/>
    <w:rPr>
      <w:b/>
      <w:smallCaps/>
      <w:snapToGrid w:val="0"/>
      <w:sz w:val="24"/>
      <w:lang w:val="fr-FR"/>
    </w:rPr>
  </w:style>
  <w:style w:type="character" w:customStyle="1" w:styleId="Cmsor4Char">
    <w:name w:val="Címsor 4 Char"/>
    <w:basedOn w:val="Bekezdsalapbettpusa"/>
    <w:link w:val="Cmsor4"/>
    <w:uiPriority w:val="9"/>
    <w:rsid w:val="000A62E3"/>
    <w:rPr>
      <w:snapToGrid w:val="0"/>
      <w:sz w:val="24"/>
      <w:lang w:val="fr-FR"/>
    </w:rPr>
  </w:style>
  <w:style w:type="character" w:customStyle="1" w:styleId="ListaszerbekezdsChar">
    <w:name w:val="Listaszerű bekezdés Char"/>
    <w:link w:val="Listaszerbekezds"/>
    <w:uiPriority w:val="34"/>
    <w:rsid w:val="00523622"/>
    <w:rPr>
      <w:snapToGrid w:val="0"/>
      <w:lang w:val="fr-FR"/>
    </w:rPr>
  </w:style>
  <w:style w:type="character" w:customStyle="1" w:styleId="lfejChar">
    <w:name w:val="Élőfej Char"/>
    <w:basedOn w:val="Bekezdsalapbettpusa"/>
    <w:link w:val="lfej"/>
    <w:rsid w:val="00F53146"/>
    <w:rPr>
      <w:snapToGrid w:val="0"/>
      <w:sz w:val="24"/>
      <w:lang w:val="fr-FR"/>
    </w:rPr>
  </w:style>
  <w:style w:type="table" w:styleId="Rcsostblzat">
    <w:name w:val="Table Grid"/>
    <w:basedOn w:val="Normltblzat"/>
    <w:uiPriority w:val="59"/>
    <w:rsid w:val="00F531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Char">
    <w:name w:val="Cím Char"/>
    <w:basedOn w:val="Bekezdsalapbettpusa"/>
    <w:link w:val="Cm"/>
    <w:rsid w:val="00413DEB"/>
    <w:rPr>
      <w:b/>
      <w:snapToGrid w:val="0"/>
      <w:sz w:val="22"/>
      <w:lang w:val="fr-FR"/>
    </w:rPr>
  </w:style>
  <w:style w:type="character" w:customStyle="1" w:styleId="Text1Char">
    <w:name w:val="Text 1 Char"/>
    <w:basedOn w:val="Bekezdsalapbettpusa"/>
    <w:link w:val="Text1"/>
    <w:rsid w:val="00413DEB"/>
    <w:rPr>
      <w:snapToGrid w:val="0"/>
      <w:sz w:val="24"/>
      <w:lang w:val="fr-FR"/>
    </w:rPr>
  </w:style>
  <w:style w:type="paragraph" w:customStyle="1" w:styleId="pont-szveggel">
    <w:name w:val="pont - szöveggel"/>
    <w:basedOn w:val="Norml"/>
    <w:link w:val="pont-szveggelChar"/>
    <w:qFormat/>
    <w:rsid w:val="004D1BE0"/>
    <w:pPr>
      <w:keepNext/>
      <w:tabs>
        <w:tab w:val="left" w:pos="567"/>
      </w:tabs>
      <w:spacing w:before="240" w:after="120" w:line="300" w:lineRule="auto"/>
      <w:ind w:left="567" w:hanging="567"/>
      <w:contextualSpacing/>
      <w:jc w:val="both"/>
    </w:pPr>
    <w:rPr>
      <w:rFonts w:asciiTheme="minorHAnsi" w:hAnsiTheme="minorHAnsi"/>
      <w:sz w:val="22"/>
      <w:szCs w:val="22"/>
      <w:lang w:val="en-GB"/>
    </w:rPr>
  </w:style>
  <w:style w:type="character" w:customStyle="1" w:styleId="pont-szveggelChar">
    <w:name w:val="pont - szöveggel Char"/>
    <w:basedOn w:val="Bekezdsalapbettpusa"/>
    <w:link w:val="pont-szveggel"/>
    <w:rsid w:val="004D1BE0"/>
    <w:rPr>
      <w:rFonts w:asciiTheme="minorHAnsi" w:hAnsiTheme="minorHAnsi"/>
      <w:snapToGrid w:val="0"/>
      <w:sz w:val="22"/>
      <w:szCs w:val="22"/>
    </w:rPr>
  </w:style>
  <w:style w:type="character" w:styleId="Feloldatlanmegemlts">
    <w:name w:val="Unresolved Mention"/>
    <w:basedOn w:val="Bekezdsalapbettpusa"/>
    <w:uiPriority w:val="99"/>
    <w:semiHidden/>
    <w:unhideWhenUsed/>
    <w:rsid w:val="00EF71EC"/>
    <w:rPr>
      <w:color w:val="605E5C"/>
      <w:shd w:val="clear" w:color="auto" w:fill="E1DFDD"/>
    </w:rPr>
  </w:style>
  <w:style w:type="paragraph" w:customStyle="1" w:styleId="Szvegtest">
    <w:name w:val="Szövegtest"/>
    <w:basedOn w:val="Szvegtrzs"/>
    <w:rsid w:val="00E73E0F"/>
    <w:pPr>
      <w:widowControl w:val="0"/>
      <w:suppressAutoHyphens/>
      <w:spacing w:after="120"/>
    </w:pPr>
    <w:rPr>
      <w:snapToGrid/>
      <w:lang w:val="en-GB" w:eastAsia="ar-SA"/>
    </w:rPr>
  </w:style>
  <w:style w:type="paragraph" w:styleId="HTML-kntformzott">
    <w:name w:val="HTML Preformatted"/>
    <w:basedOn w:val="Norml"/>
    <w:link w:val="HTML-kntformzottChar"/>
    <w:uiPriority w:val="99"/>
    <w:unhideWhenUsed/>
    <w:rsid w:val="00DD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hu-HU" w:eastAsia="hu-HU"/>
    </w:rPr>
  </w:style>
  <w:style w:type="character" w:customStyle="1" w:styleId="HTML-kntformzottChar">
    <w:name w:val="HTML-ként formázott Char"/>
    <w:basedOn w:val="Bekezdsalapbettpusa"/>
    <w:link w:val="HTML-kntformzott"/>
    <w:uiPriority w:val="99"/>
    <w:rsid w:val="00DD0E8B"/>
    <w:rPr>
      <w:rFonts w:ascii="Courier New" w:hAnsi="Courier New" w:cs="Courier New"/>
      <w:lang w:val="hu-HU" w:eastAsia="hu-HU"/>
    </w:rPr>
  </w:style>
  <w:style w:type="character" w:customStyle="1" w:styleId="y2iqfc">
    <w:name w:val="y2iqfc"/>
    <w:basedOn w:val="Bekezdsalapbettpusa"/>
    <w:rsid w:val="00DD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33531353">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0750733">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10975723">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1885410">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DB43811E484B74A7A8DEB46CC32ADA"/>
        <w:category>
          <w:name w:val="Általános"/>
          <w:gallery w:val="placeholder"/>
        </w:category>
        <w:types>
          <w:type w:val="bbPlcHdr"/>
        </w:types>
        <w:behaviors>
          <w:behavior w:val="content"/>
        </w:behaviors>
        <w:guid w:val="{467113DA-BF25-46C4-AB1E-A3656153BA0A}"/>
      </w:docPartPr>
      <w:docPartBody>
        <w:p w:rsidR="009443BA" w:rsidRDefault="00944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BA"/>
    <w:rsid w:val="00072F12"/>
    <w:rsid w:val="0007657C"/>
    <w:rsid w:val="000B1A26"/>
    <w:rsid w:val="001101FB"/>
    <w:rsid w:val="001F4C1F"/>
    <w:rsid w:val="00220B73"/>
    <w:rsid w:val="004A5297"/>
    <w:rsid w:val="006C43FD"/>
    <w:rsid w:val="009443BA"/>
    <w:rsid w:val="00D00BF8"/>
    <w:rsid w:val="00DA11B0"/>
    <w:rsid w:val="00E37542"/>
    <w:rsid w:val="00EC0097"/>
    <w:rsid w:val="00EE6878"/>
    <w:rsid w:val="00FE7D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Pages>
  <Words>1758</Words>
  <Characters>12133</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C.E.</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Tordai Zsanett</cp:lastModifiedBy>
  <cp:revision>44</cp:revision>
  <cp:lastPrinted>2024-05-09T17:46:00Z</cp:lastPrinted>
  <dcterms:created xsi:type="dcterms:W3CDTF">2024-07-10T19:57:00Z</dcterms:created>
  <dcterms:modified xsi:type="dcterms:W3CDTF">2024-07-23T11:11:00Z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